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E6C" w:rsidRPr="004E11EB" w:rsidRDefault="003A0413" w:rsidP="00925154">
      <w:pPr>
        <w:spacing w:line="276" w:lineRule="auto"/>
        <w:ind w:left="0" w:right="0"/>
        <w:jc w:val="center"/>
        <w:rPr>
          <w:b/>
          <w:color w:val="000000" w:themeColor="text1"/>
          <w:sz w:val="24"/>
          <w:szCs w:val="24"/>
        </w:rPr>
      </w:pPr>
      <w:r w:rsidRPr="004E11EB">
        <w:rPr>
          <w:b/>
          <w:color w:val="000000" w:themeColor="text1"/>
          <w:sz w:val="24"/>
          <w:szCs w:val="24"/>
        </w:rPr>
        <w:t>RESOLUCIÓN</w:t>
      </w:r>
      <w:r w:rsidR="00A647D3" w:rsidRPr="004E11EB">
        <w:rPr>
          <w:b/>
          <w:color w:val="000000" w:themeColor="text1"/>
          <w:sz w:val="24"/>
          <w:szCs w:val="24"/>
        </w:rPr>
        <w:t xml:space="preserve"> </w:t>
      </w:r>
      <w:r w:rsidR="00454A6C" w:rsidRPr="004E11EB">
        <w:rPr>
          <w:b/>
          <w:color w:val="000000" w:themeColor="text1"/>
          <w:sz w:val="24"/>
          <w:szCs w:val="24"/>
        </w:rPr>
        <w:t>N</w:t>
      </w:r>
      <w:r w:rsidR="005574B9">
        <w:rPr>
          <w:b/>
          <w:color w:val="000000" w:themeColor="text1"/>
          <w:sz w:val="24"/>
          <w:szCs w:val="24"/>
        </w:rPr>
        <w:t>.</w:t>
      </w:r>
      <w:r w:rsidR="00A90A0E" w:rsidRPr="004E11EB">
        <w:rPr>
          <w:b/>
          <w:color w:val="000000" w:themeColor="text1"/>
          <w:sz w:val="24"/>
          <w:szCs w:val="24"/>
        </w:rPr>
        <w:t xml:space="preserve"> </w:t>
      </w:r>
      <w:r w:rsidRPr="004E11EB">
        <w:rPr>
          <w:b/>
          <w:color w:val="000000" w:themeColor="text1"/>
          <w:sz w:val="24"/>
          <w:szCs w:val="24"/>
        </w:rPr>
        <w:t>TAT-</w:t>
      </w:r>
      <w:r w:rsidR="008957D2">
        <w:rPr>
          <w:b/>
          <w:color w:val="000000" w:themeColor="text1"/>
          <w:sz w:val="24"/>
          <w:szCs w:val="24"/>
        </w:rPr>
        <w:t>3014</w:t>
      </w:r>
      <w:r w:rsidR="003F1E6C" w:rsidRPr="004E11EB">
        <w:rPr>
          <w:b/>
          <w:color w:val="000000" w:themeColor="text1"/>
          <w:sz w:val="24"/>
          <w:szCs w:val="24"/>
        </w:rPr>
        <w:t>-</w:t>
      </w:r>
      <w:r w:rsidR="001F403B" w:rsidRPr="004E11EB">
        <w:rPr>
          <w:b/>
          <w:color w:val="000000" w:themeColor="text1"/>
          <w:sz w:val="24"/>
          <w:szCs w:val="24"/>
        </w:rPr>
        <w:t>20</w:t>
      </w:r>
      <w:r w:rsidR="001A7028" w:rsidRPr="004E11EB">
        <w:rPr>
          <w:b/>
          <w:color w:val="000000" w:themeColor="text1"/>
          <w:sz w:val="24"/>
          <w:szCs w:val="24"/>
        </w:rPr>
        <w:t>1</w:t>
      </w:r>
      <w:r w:rsidR="008957D2">
        <w:rPr>
          <w:b/>
          <w:color w:val="000000" w:themeColor="text1"/>
          <w:sz w:val="24"/>
          <w:szCs w:val="24"/>
        </w:rPr>
        <w:t>6</w:t>
      </w:r>
    </w:p>
    <w:p w:rsidR="003F1E6C" w:rsidRPr="004E11EB" w:rsidRDefault="003F1E6C" w:rsidP="00925154">
      <w:pPr>
        <w:spacing w:line="276" w:lineRule="auto"/>
        <w:ind w:left="0" w:right="0"/>
        <w:jc w:val="center"/>
        <w:rPr>
          <w:b/>
          <w:color w:val="000000" w:themeColor="text1"/>
          <w:sz w:val="24"/>
          <w:szCs w:val="24"/>
        </w:rPr>
      </w:pPr>
    </w:p>
    <w:p w:rsidR="00D20CB6" w:rsidRPr="004E11EB" w:rsidRDefault="00D20CB6" w:rsidP="00925154">
      <w:pPr>
        <w:spacing w:line="276" w:lineRule="auto"/>
        <w:ind w:left="0" w:right="0"/>
        <w:jc w:val="center"/>
        <w:rPr>
          <w:b/>
          <w:color w:val="000000" w:themeColor="text1"/>
          <w:sz w:val="24"/>
          <w:szCs w:val="24"/>
        </w:rPr>
      </w:pPr>
    </w:p>
    <w:p w:rsidR="003F1E6C" w:rsidRPr="004E11EB" w:rsidRDefault="003F1E6C" w:rsidP="00925154">
      <w:pPr>
        <w:spacing w:line="276" w:lineRule="auto"/>
        <w:ind w:left="0" w:right="0"/>
        <w:rPr>
          <w:color w:val="000000" w:themeColor="text1"/>
          <w:sz w:val="24"/>
          <w:szCs w:val="24"/>
        </w:rPr>
      </w:pPr>
      <w:r w:rsidRPr="004E11EB">
        <w:rPr>
          <w:b/>
          <w:color w:val="000000" w:themeColor="text1"/>
          <w:sz w:val="24"/>
          <w:szCs w:val="24"/>
        </w:rPr>
        <w:t xml:space="preserve">TRIBUNAL ADMINISTRATIVO DE TRANSPORTE. </w:t>
      </w:r>
      <w:r w:rsidR="001A7028" w:rsidRPr="004E11EB">
        <w:rPr>
          <w:color w:val="000000" w:themeColor="text1"/>
          <w:sz w:val="24"/>
          <w:szCs w:val="24"/>
        </w:rPr>
        <w:t>Curridabat</w:t>
      </w:r>
      <w:r w:rsidRPr="004E11EB">
        <w:rPr>
          <w:color w:val="000000" w:themeColor="text1"/>
          <w:sz w:val="24"/>
          <w:szCs w:val="24"/>
        </w:rPr>
        <w:t>, a las</w:t>
      </w:r>
      <w:r w:rsidR="00AC5141" w:rsidRPr="004E11EB">
        <w:rPr>
          <w:color w:val="000000" w:themeColor="text1"/>
          <w:sz w:val="24"/>
          <w:szCs w:val="24"/>
        </w:rPr>
        <w:t xml:space="preserve"> </w:t>
      </w:r>
      <w:r w:rsidR="008957D2">
        <w:rPr>
          <w:color w:val="000000" w:themeColor="text1"/>
          <w:sz w:val="24"/>
          <w:szCs w:val="24"/>
        </w:rPr>
        <w:t>trece horas</w:t>
      </w:r>
      <w:r w:rsidR="006B4147" w:rsidRPr="004E11EB">
        <w:rPr>
          <w:color w:val="000000" w:themeColor="text1"/>
          <w:sz w:val="24"/>
          <w:szCs w:val="24"/>
        </w:rPr>
        <w:t xml:space="preserve"> con </w:t>
      </w:r>
      <w:r w:rsidR="008957D2">
        <w:rPr>
          <w:color w:val="000000" w:themeColor="text1"/>
          <w:sz w:val="24"/>
          <w:szCs w:val="24"/>
        </w:rPr>
        <w:t>cincuenta</w:t>
      </w:r>
      <w:r w:rsidR="0072486C" w:rsidRPr="004E11EB">
        <w:rPr>
          <w:color w:val="000000" w:themeColor="text1"/>
          <w:sz w:val="24"/>
          <w:szCs w:val="24"/>
        </w:rPr>
        <w:t xml:space="preserve"> </w:t>
      </w:r>
      <w:r w:rsidR="006B4147" w:rsidRPr="004E11EB">
        <w:rPr>
          <w:color w:val="000000" w:themeColor="text1"/>
          <w:sz w:val="24"/>
          <w:szCs w:val="24"/>
        </w:rPr>
        <w:t xml:space="preserve">minutos del </w:t>
      </w:r>
      <w:r w:rsidR="008957D2">
        <w:rPr>
          <w:color w:val="000000" w:themeColor="text1"/>
          <w:sz w:val="24"/>
          <w:szCs w:val="24"/>
        </w:rPr>
        <w:t>treinta y uno</w:t>
      </w:r>
      <w:r w:rsidR="003A0413" w:rsidRPr="004E11EB">
        <w:rPr>
          <w:color w:val="000000" w:themeColor="text1"/>
          <w:sz w:val="24"/>
          <w:szCs w:val="24"/>
        </w:rPr>
        <w:t xml:space="preserve"> </w:t>
      </w:r>
      <w:r w:rsidR="00197143" w:rsidRPr="004E11EB">
        <w:rPr>
          <w:color w:val="000000" w:themeColor="text1"/>
          <w:sz w:val="24"/>
          <w:szCs w:val="24"/>
        </w:rPr>
        <w:t xml:space="preserve">de </w:t>
      </w:r>
      <w:r w:rsidR="00F83EF0" w:rsidRPr="004E11EB">
        <w:rPr>
          <w:color w:val="000000" w:themeColor="text1"/>
          <w:sz w:val="24"/>
          <w:szCs w:val="24"/>
        </w:rPr>
        <w:t xml:space="preserve">mayo </w:t>
      </w:r>
      <w:r w:rsidR="006B4147" w:rsidRPr="004E11EB">
        <w:rPr>
          <w:color w:val="000000" w:themeColor="text1"/>
          <w:sz w:val="24"/>
          <w:szCs w:val="24"/>
        </w:rPr>
        <w:t xml:space="preserve">del dos mil </w:t>
      </w:r>
      <w:r w:rsidR="003A0413" w:rsidRPr="004E11EB">
        <w:rPr>
          <w:color w:val="000000" w:themeColor="text1"/>
          <w:sz w:val="24"/>
          <w:szCs w:val="24"/>
        </w:rPr>
        <w:t>dieciséis</w:t>
      </w:r>
      <w:r w:rsidR="00B3457E" w:rsidRPr="004E11EB">
        <w:rPr>
          <w:color w:val="000000" w:themeColor="text1"/>
          <w:sz w:val="24"/>
          <w:szCs w:val="24"/>
        </w:rPr>
        <w:t>.</w:t>
      </w:r>
    </w:p>
    <w:p w:rsidR="003F1E6C" w:rsidRPr="004E11EB" w:rsidRDefault="003F1E6C" w:rsidP="00925154">
      <w:pPr>
        <w:spacing w:line="276" w:lineRule="auto"/>
        <w:ind w:left="0" w:right="0"/>
        <w:rPr>
          <w:color w:val="000000" w:themeColor="text1"/>
          <w:sz w:val="24"/>
          <w:szCs w:val="24"/>
        </w:rPr>
      </w:pPr>
    </w:p>
    <w:p w:rsidR="003F1E6C" w:rsidRPr="004E11EB" w:rsidRDefault="0052263B" w:rsidP="00925154">
      <w:pPr>
        <w:spacing w:line="276" w:lineRule="auto"/>
        <w:ind w:left="0" w:right="0"/>
        <w:rPr>
          <w:b/>
          <w:color w:val="000000" w:themeColor="text1"/>
          <w:sz w:val="24"/>
          <w:szCs w:val="24"/>
        </w:rPr>
      </w:pPr>
      <w:r w:rsidRPr="004E11EB">
        <w:rPr>
          <w:rStyle w:val="CharacterStyle1"/>
          <w:bCs/>
          <w:color w:val="000000" w:themeColor="text1"/>
          <w:spacing w:val="3"/>
          <w:szCs w:val="24"/>
        </w:rPr>
        <w:t>S</w:t>
      </w:r>
      <w:r w:rsidR="004C7AFD" w:rsidRPr="004E11EB">
        <w:rPr>
          <w:rStyle w:val="CharacterStyle1"/>
          <w:bCs/>
          <w:color w:val="000000" w:themeColor="text1"/>
          <w:spacing w:val="3"/>
          <w:szCs w:val="24"/>
        </w:rPr>
        <w:t>e conoc</w:t>
      </w:r>
      <w:r w:rsidRPr="004E11EB">
        <w:rPr>
          <w:rStyle w:val="CharacterStyle1"/>
          <w:bCs/>
          <w:color w:val="000000" w:themeColor="text1"/>
          <w:spacing w:val="3"/>
          <w:szCs w:val="24"/>
        </w:rPr>
        <w:t xml:space="preserve">e </w:t>
      </w:r>
      <w:r w:rsidR="00645B0B" w:rsidRPr="004E11EB">
        <w:rPr>
          <w:b/>
          <w:smallCaps/>
          <w:color w:val="000000" w:themeColor="text1"/>
          <w:sz w:val="24"/>
          <w:szCs w:val="24"/>
        </w:rPr>
        <w:t xml:space="preserve">Recurso de </w:t>
      </w:r>
      <w:r w:rsidR="00155CC9" w:rsidRPr="004E11EB">
        <w:rPr>
          <w:b/>
          <w:smallCaps/>
          <w:color w:val="000000" w:themeColor="text1"/>
          <w:sz w:val="24"/>
          <w:szCs w:val="24"/>
        </w:rPr>
        <w:t xml:space="preserve">Revocatoria con </w:t>
      </w:r>
      <w:r w:rsidR="00645B0B" w:rsidRPr="004E11EB">
        <w:rPr>
          <w:b/>
          <w:smallCaps/>
          <w:color w:val="000000" w:themeColor="text1"/>
          <w:sz w:val="24"/>
          <w:szCs w:val="24"/>
        </w:rPr>
        <w:t xml:space="preserve">Apelación en Subsidio y Nulidad </w:t>
      </w:r>
      <w:r w:rsidR="005D00D6" w:rsidRPr="004E11EB">
        <w:rPr>
          <w:b/>
          <w:smallCaps/>
          <w:color w:val="000000" w:themeColor="text1"/>
          <w:sz w:val="24"/>
          <w:szCs w:val="24"/>
        </w:rPr>
        <w:t>absoluta</w:t>
      </w:r>
      <w:r w:rsidR="00645B0B" w:rsidRPr="004E11EB">
        <w:rPr>
          <w:smallCaps/>
          <w:color w:val="000000" w:themeColor="text1"/>
          <w:sz w:val="24"/>
          <w:szCs w:val="24"/>
        </w:rPr>
        <w:t>,</w:t>
      </w:r>
      <w:r w:rsidR="00645B0B" w:rsidRPr="004E11EB">
        <w:rPr>
          <w:b/>
          <w:smallCaps/>
          <w:color w:val="000000" w:themeColor="text1"/>
          <w:sz w:val="24"/>
          <w:szCs w:val="24"/>
        </w:rPr>
        <w:t xml:space="preserve"> </w:t>
      </w:r>
      <w:r w:rsidR="00645B0B" w:rsidRPr="004E11EB">
        <w:rPr>
          <w:color w:val="000000" w:themeColor="text1"/>
          <w:sz w:val="24"/>
          <w:szCs w:val="24"/>
        </w:rPr>
        <w:t xml:space="preserve">interpuesto por </w:t>
      </w:r>
      <w:r w:rsidR="00CE6432">
        <w:rPr>
          <w:b/>
          <w:smallCaps/>
          <w:color w:val="000000" w:themeColor="text1"/>
          <w:sz w:val="24"/>
          <w:szCs w:val="24"/>
        </w:rPr>
        <w:t>BVB</w:t>
      </w:r>
      <w:r w:rsidR="00645B0B" w:rsidRPr="004E11EB">
        <w:rPr>
          <w:smallCaps/>
          <w:color w:val="000000" w:themeColor="text1"/>
          <w:sz w:val="24"/>
          <w:szCs w:val="24"/>
        </w:rPr>
        <w:t>,</w:t>
      </w:r>
      <w:r w:rsidR="00645B0B" w:rsidRPr="004E11EB">
        <w:rPr>
          <w:color w:val="000000" w:themeColor="text1"/>
          <w:sz w:val="24"/>
          <w:szCs w:val="24"/>
        </w:rPr>
        <w:t xml:space="preserve"> cédula de identidad </w:t>
      </w:r>
      <w:r w:rsidR="00CE6432">
        <w:rPr>
          <w:color w:val="000000" w:themeColor="text1"/>
          <w:sz w:val="24"/>
          <w:szCs w:val="24"/>
        </w:rPr>
        <w:t>...</w:t>
      </w:r>
      <w:r w:rsidR="00645B0B" w:rsidRPr="004E11EB">
        <w:rPr>
          <w:color w:val="000000" w:themeColor="text1"/>
          <w:sz w:val="24"/>
          <w:szCs w:val="24"/>
        </w:rPr>
        <w:t xml:space="preserve">, en contra del </w:t>
      </w:r>
      <w:r w:rsidR="00645B0B" w:rsidRPr="004E11EB">
        <w:rPr>
          <w:b/>
          <w:color w:val="000000" w:themeColor="text1"/>
          <w:sz w:val="24"/>
          <w:szCs w:val="24"/>
        </w:rPr>
        <w:t xml:space="preserve">Artículo </w:t>
      </w:r>
      <w:r w:rsidR="005D00D6" w:rsidRPr="004E11EB">
        <w:rPr>
          <w:b/>
          <w:color w:val="000000" w:themeColor="text1"/>
          <w:sz w:val="24"/>
          <w:szCs w:val="24"/>
        </w:rPr>
        <w:t>7.12</w:t>
      </w:r>
      <w:r w:rsidR="00D910FA" w:rsidRPr="004E11EB">
        <w:rPr>
          <w:b/>
          <w:color w:val="000000" w:themeColor="text1"/>
          <w:sz w:val="24"/>
          <w:szCs w:val="24"/>
        </w:rPr>
        <w:t xml:space="preserve"> </w:t>
      </w:r>
      <w:r w:rsidR="00F20050" w:rsidRPr="004E11EB">
        <w:rPr>
          <w:b/>
          <w:color w:val="000000" w:themeColor="text1"/>
          <w:sz w:val="24"/>
          <w:szCs w:val="24"/>
        </w:rPr>
        <w:t xml:space="preserve">de la Sesión Ordinaria </w:t>
      </w:r>
      <w:r w:rsidR="006223DA" w:rsidRPr="004E11EB">
        <w:rPr>
          <w:b/>
          <w:color w:val="000000" w:themeColor="text1"/>
          <w:sz w:val="24"/>
          <w:szCs w:val="24"/>
        </w:rPr>
        <w:t>3</w:t>
      </w:r>
      <w:r w:rsidR="005D00D6" w:rsidRPr="004E11EB">
        <w:rPr>
          <w:b/>
          <w:color w:val="000000" w:themeColor="text1"/>
          <w:sz w:val="24"/>
          <w:szCs w:val="24"/>
        </w:rPr>
        <w:t>1</w:t>
      </w:r>
      <w:r w:rsidR="006223DA" w:rsidRPr="004E11EB">
        <w:rPr>
          <w:b/>
          <w:color w:val="000000" w:themeColor="text1"/>
          <w:sz w:val="24"/>
          <w:szCs w:val="24"/>
        </w:rPr>
        <w:t>-201</w:t>
      </w:r>
      <w:r w:rsidR="005D00D6" w:rsidRPr="004E11EB">
        <w:rPr>
          <w:b/>
          <w:color w:val="000000" w:themeColor="text1"/>
          <w:sz w:val="24"/>
          <w:szCs w:val="24"/>
        </w:rPr>
        <w:t>5</w:t>
      </w:r>
      <w:r w:rsidR="00F20050" w:rsidRPr="004E11EB">
        <w:rPr>
          <w:b/>
          <w:color w:val="000000" w:themeColor="text1"/>
          <w:sz w:val="24"/>
          <w:szCs w:val="24"/>
        </w:rPr>
        <w:t xml:space="preserve"> del 2</w:t>
      </w:r>
      <w:r w:rsidR="005D00D6" w:rsidRPr="004E11EB">
        <w:rPr>
          <w:b/>
          <w:color w:val="000000" w:themeColor="text1"/>
          <w:sz w:val="24"/>
          <w:szCs w:val="24"/>
        </w:rPr>
        <w:t>8</w:t>
      </w:r>
      <w:r w:rsidR="00F20050" w:rsidRPr="004E11EB">
        <w:rPr>
          <w:b/>
          <w:color w:val="000000" w:themeColor="text1"/>
          <w:sz w:val="24"/>
          <w:szCs w:val="24"/>
        </w:rPr>
        <w:t xml:space="preserve"> de </w:t>
      </w:r>
      <w:r w:rsidR="006223DA" w:rsidRPr="004E11EB">
        <w:rPr>
          <w:b/>
          <w:color w:val="000000" w:themeColor="text1"/>
          <w:sz w:val="24"/>
          <w:szCs w:val="24"/>
        </w:rPr>
        <w:t xml:space="preserve">mayo </w:t>
      </w:r>
      <w:r w:rsidR="00F20050" w:rsidRPr="004E11EB">
        <w:rPr>
          <w:b/>
          <w:color w:val="000000" w:themeColor="text1"/>
          <w:sz w:val="24"/>
          <w:szCs w:val="24"/>
        </w:rPr>
        <w:t>del 201</w:t>
      </w:r>
      <w:r w:rsidR="005D00D6" w:rsidRPr="004E11EB">
        <w:rPr>
          <w:b/>
          <w:color w:val="000000" w:themeColor="text1"/>
          <w:sz w:val="24"/>
          <w:szCs w:val="24"/>
        </w:rPr>
        <w:t>5</w:t>
      </w:r>
      <w:r w:rsidRPr="004E11EB">
        <w:rPr>
          <w:color w:val="000000" w:themeColor="text1"/>
          <w:sz w:val="24"/>
          <w:szCs w:val="24"/>
        </w:rPr>
        <w:t xml:space="preserve">, </w:t>
      </w:r>
      <w:r w:rsidR="00AE6305" w:rsidRPr="004E11EB">
        <w:rPr>
          <w:color w:val="000000" w:themeColor="text1"/>
          <w:sz w:val="24"/>
          <w:szCs w:val="24"/>
        </w:rPr>
        <w:t xml:space="preserve">adoptado por la Junta Directiva del Consejo de Transporte Público, </w:t>
      </w:r>
      <w:r w:rsidR="007C181C" w:rsidRPr="004E11EB">
        <w:rPr>
          <w:color w:val="000000" w:themeColor="text1"/>
          <w:sz w:val="24"/>
          <w:szCs w:val="24"/>
        </w:rPr>
        <w:t>tramita</w:t>
      </w:r>
      <w:r w:rsidRPr="004E11EB">
        <w:rPr>
          <w:color w:val="000000" w:themeColor="text1"/>
          <w:sz w:val="24"/>
          <w:szCs w:val="24"/>
        </w:rPr>
        <w:t>do</w:t>
      </w:r>
      <w:r w:rsidR="007C181C" w:rsidRPr="004E11EB">
        <w:rPr>
          <w:color w:val="000000" w:themeColor="text1"/>
          <w:sz w:val="24"/>
          <w:szCs w:val="24"/>
        </w:rPr>
        <w:t xml:space="preserve"> en este Despacho bajo el </w:t>
      </w:r>
      <w:r w:rsidR="007C181C" w:rsidRPr="004E11EB">
        <w:rPr>
          <w:b/>
          <w:color w:val="000000" w:themeColor="text1"/>
          <w:sz w:val="24"/>
          <w:szCs w:val="24"/>
        </w:rPr>
        <w:t>Expediente Administrativo N</w:t>
      </w:r>
      <w:r w:rsidR="008957D2">
        <w:rPr>
          <w:b/>
          <w:color w:val="000000" w:themeColor="text1"/>
          <w:sz w:val="24"/>
          <w:szCs w:val="24"/>
        </w:rPr>
        <w:t>.</w:t>
      </w:r>
      <w:r w:rsidR="007C181C" w:rsidRPr="004E11EB">
        <w:rPr>
          <w:b/>
          <w:color w:val="000000" w:themeColor="text1"/>
          <w:sz w:val="24"/>
          <w:szCs w:val="24"/>
        </w:rPr>
        <w:t xml:space="preserve"> TAT-</w:t>
      </w:r>
      <w:r w:rsidR="00486DBD" w:rsidRPr="004E11EB">
        <w:rPr>
          <w:b/>
          <w:color w:val="000000" w:themeColor="text1"/>
          <w:sz w:val="24"/>
          <w:szCs w:val="24"/>
        </w:rPr>
        <w:t>396</w:t>
      </w:r>
      <w:r w:rsidR="007C181C" w:rsidRPr="004E11EB">
        <w:rPr>
          <w:b/>
          <w:color w:val="000000" w:themeColor="text1"/>
          <w:sz w:val="24"/>
          <w:szCs w:val="24"/>
        </w:rPr>
        <w:t>-1</w:t>
      </w:r>
      <w:r w:rsidR="00B10067" w:rsidRPr="004E11EB">
        <w:rPr>
          <w:b/>
          <w:color w:val="000000" w:themeColor="text1"/>
          <w:sz w:val="24"/>
          <w:szCs w:val="24"/>
        </w:rPr>
        <w:t>5</w:t>
      </w:r>
      <w:r w:rsidR="007C181C" w:rsidRPr="004E11EB">
        <w:rPr>
          <w:b/>
          <w:color w:val="000000" w:themeColor="text1"/>
          <w:sz w:val="24"/>
          <w:szCs w:val="24"/>
        </w:rPr>
        <w:t>.</w:t>
      </w:r>
    </w:p>
    <w:p w:rsidR="007C181C" w:rsidRPr="004E11EB" w:rsidRDefault="007C181C" w:rsidP="00925154">
      <w:pPr>
        <w:spacing w:line="276" w:lineRule="auto"/>
        <w:ind w:left="0" w:right="0"/>
        <w:rPr>
          <w:color w:val="000000" w:themeColor="text1"/>
          <w:sz w:val="24"/>
          <w:szCs w:val="24"/>
        </w:rPr>
      </w:pPr>
    </w:p>
    <w:p w:rsidR="00D20CB6" w:rsidRPr="004E11EB" w:rsidRDefault="00D20CB6" w:rsidP="00925154">
      <w:pPr>
        <w:spacing w:line="276" w:lineRule="auto"/>
        <w:ind w:left="0" w:right="0"/>
        <w:rPr>
          <w:color w:val="000000" w:themeColor="text1"/>
          <w:sz w:val="24"/>
          <w:szCs w:val="24"/>
        </w:rPr>
      </w:pPr>
    </w:p>
    <w:p w:rsidR="00374D55" w:rsidRPr="004E11EB" w:rsidRDefault="00374D55" w:rsidP="00374D55">
      <w:pPr>
        <w:spacing w:line="276" w:lineRule="auto"/>
        <w:ind w:left="0" w:right="0"/>
        <w:jc w:val="center"/>
        <w:rPr>
          <w:b/>
          <w:color w:val="000000" w:themeColor="text1"/>
          <w:sz w:val="24"/>
          <w:szCs w:val="24"/>
        </w:rPr>
      </w:pPr>
      <w:r w:rsidRPr="004E11EB">
        <w:rPr>
          <w:b/>
          <w:color w:val="000000" w:themeColor="text1"/>
          <w:sz w:val="24"/>
          <w:szCs w:val="24"/>
        </w:rPr>
        <w:t>RESULTANDO</w:t>
      </w:r>
    </w:p>
    <w:p w:rsidR="00374D55" w:rsidRPr="004E11EB" w:rsidRDefault="00374D55" w:rsidP="00374D55">
      <w:pPr>
        <w:spacing w:line="276" w:lineRule="auto"/>
        <w:ind w:left="0" w:right="0"/>
        <w:rPr>
          <w:b/>
          <w:color w:val="000000" w:themeColor="text1"/>
          <w:sz w:val="24"/>
          <w:szCs w:val="24"/>
        </w:rPr>
      </w:pPr>
    </w:p>
    <w:p w:rsidR="00BB365C" w:rsidRPr="004E11EB" w:rsidRDefault="008957D2" w:rsidP="00374D55">
      <w:pPr>
        <w:spacing w:line="276" w:lineRule="auto"/>
        <w:ind w:left="0" w:right="0"/>
        <w:rPr>
          <w:color w:val="000000" w:themeColor="text1"/>
          <w:sz w:val="24"/>
          <w:szCs w:val="24"/>
        </w:rPr>
      </w:pPr>
      <w:r w:rsidRPr="004E11EB">
        <w:rPr>
          <w:b/>
          <w:color w:val="000000" w:themeColor="text1"/>
          <w:sz w:val="24"/>
          <w:szCs w:val="24"/>
        </w:rPr>
        <w:t>PRIMERO. -</w:t>
      </w:r>
      <w:r w:rsidR="00374D55" w:rsidRPr="004E11EB">
        <w:rPr>
          <w:b/>
          <w:color w:val="000000" w:themeColor="text1"/>
          <w:sz w:val="24"/>
          <w:szCs w:val="24"/>
        </w:rPr>
        <w:tab/>
      </w:r>
      <w:r w:rsidR="00374D55" w:rsidRPr="004E11EB">
        <w:rPr>
          <w:color w:val="000000" w:themeColor="text1"/>
          <w:sz w:val="24"/>
          <w:szCs w:val="24"/>
        </w:rPr>
        <w:t xml:space="preserve">La Junta Directiva del Consejo de Transporte Público, en el </w:t>
      </w:r>
      <w:r w:rsidR="005D00D6" w:rsidRPr="004E11EB">
        <w:rPr>
          <w:b/>
          <w:color w:val="000000" w:themeColor="text1"/>
          <w:sz w:val="24"/>
          <w:szCs w:val="24"/>
        </w:rPr>
        <w:t xml:space="preserve">Artículo 7.12 </w:t>
      </w:r>
      <w:r w:rsidR="00374D55" w:rsidRPr="004E11EB">
        <w:rPr>
          <w:b/>
          <w:color w:val="000000" w:themeColor="text1"/>
          <w:sz w:val="24"/>
          <w:szCs w:val="24"/>
        </w:rPr>
        <w:t xml:space="preserve">de la Sesión Ordinaria </w:t>
      </w:r>
      <w:r w:rsidR="005D00D6" w:rsidRPr="004E11EB">
        <w:rPr>
          <w:b/>
          <w:color w:val="000000" w:themeColor="text1"/>
          <w:sz w:val="24"/>
          <w:szCs w:val="24"/>
        </w:rPr>
        <w:t>31-2015 del 28 de mayo del 2015</w:t>
      </w:r>
      <w:r w:rsidR="00374D55" w:rsidRPr="004E11EB">
        <w:rPr>
          <w:color w:val="000000" w:themeColor="text1"/>
          <w:sz w:val="24"/>
          <w:szCs w:val="24"/>
        </w:rPr>
        <w:t xml:space="preserve">, conoce </w:t>
      </w:r>
      <w:r w:rsidR="00543C91" w:rsidRPr="004E11EB">
        <w:rPr>
          <w:color w:val="000000" w:themeColor="text1"/>
          <w:sz w:val="24"/>
          <w:szCs w:val="24"/>
        </w:rPr>
        <w:t xml:space="preserve">el Oficio DAJ-2015-001743 del 20 de mayo del 2015, emitido por la Dirección de Asuntos Jurídicos del Consejo de Transporte Público, </w:t>
      </w:r>
      <w:r w:rsidR="00BB365C" w:rsidRPr="004E11EB">
        <w:rPr>
          <w:color w:val="000000" w:themeColor="text1"/>
          <w:sz w:val="24"/>
          <w:szCs w:val="24"/>
        </w:rPr>
        <w:t>en el que indica lo siguiente:</w:t>
      </w:r>
    </w:p>
    <w:p w:rsidR="00BB365C" w:rsidRPr="004E11EB" w:rsidRDefault="00BB365C" w:rsidP="00374D55">
      <w:pPr>
        <w:spacing w:line="276" w:lineRule="auto"/>
        <w:ind w:left="0" w:right="0"/>
        <w:rPr>
          <w:color w:val="000000" w:themeColor="text1"/>
          <w:sz w:val="24"/>
          <w:szCs w:val="24"/>
        </w:rPr>
      </w:pPr>
    </w:p>
    <w:p w:rsidR="000846C0" w:rsidRPr="004E11EB" w:rsidRDefault="000846C0" w:rsidP="000846C0">
      <w:pPr>
        <w:kinsoku w:val="0"/>
        <w:overflowPunct w:val="0"/>
        <w:textAlignment w:val="baseline"/>
      </w:pPr>
      <w:r w:rsidRPr="004E11EB">
        <w:t>“Conoce esta Dirección de Asu</w:t>
      </w:r>
      <w:r w:rsidRPr="004E11EB">
        <w:rPr>
          <w:spacing w:val="1"/>
        </w:rPr>
        <w:t xml:space="preserve">ntos Jurídicos del </w:t>
      </w:r>
      <w:r w:rsidR="008957D2" w:rsidRPr="004E11EB">
        <w:rPr>
          <w:spacing w:val="1"/>
        </w:rPr>
        <w:t>artículo</w:t>
      </w:r>
      <w:r w:rsidRPr="004E11EB">
        <w:rPr>
          <w:spacing w:val="1"/>
        </w:rPr>
        <w:t xml:space="preserve"> </w:t>
      </w:r>
      <w:r w:rsidRPr="004E11EB">
        <w:rPr>
          <w:b/>
          <w:bCs/>
          <w:spacing w:val="1"/>
        </w:rPr>
        <w:t xml:space="preserve">7.14.3 </w:t>
      </w:r>
      <w:r w:rsidRPr="004E11EB">
        <w:rPr>
          <w:spacing w:val="1"/>
        </w:rPr>
        <w:t xml:space="preserve">de la sesión ordinaria </w:t>
      </w:r>
      <w:r w:rsidRPr="004E11EB">
        <w:rPr>
          <w:b/>
          <w:bCs/>
          <w:spacing w:val="1"/>
        </w:rPr>
        <w:t>76.2014</w:t>
      </w:r>
      <w:r w:rsidRPr="004E11EB">
        <w:t xml:space="preserve"> de la Junta Directiva del Consejo de Transporte Público, mediante el cual se acordó aprobar las recomendaciones emitidas en los informes, emitidos por el Departamento de Administración de Concesiones, individualizando fundamentos, motivos y contenidos, desarrollados en los considerandos de los oficios: y entre esos </w:t>
      </w:r>
      <w:r w:rsidR="008957D2" w:rsidRPr="004E11EB">
        <w:t>está</w:t>
      </w:r>
      <w:r w:rsidRPr="004E11EB">
        <w:t xml:space="preserve"> el oficio DACP-20121070, de dicho departamento.</w:t>
      </w:r>
    </w:p>
    <w:p w:rsidR="000846C0" w:rsidRPr="004E11EB" w:rsidRDefault="000846C0" w:rsidP="000846C0">
      <w:pPr>
        <w:kinsoku w:val="0"/>
        <w:overflowPunct w:val="0"/>
        <w:textAlignment w:val="baseline"/>
      </w:pPr>
    </w:p>
    <w:p w:rsidR="000846C0" w:rsidRPr="004E11EB" w:rsidRDefault="000846C0" w:rsidP="000846C0">
      <w:pPr>
        <w:kinsoku w:val="0"/>
        <w:overflowPunct w:val="0"/>
        <w:textAlignment w:val="baseline"/>
      </w:pPr>
      <w:r w:rsidRPr="004E11EB">
        <w:t>Al respecto, hemos de inform</w:t>
      </w:r>
      <w:r w:rsidRPr="004E11EB">
        <w:rPr>
          <w:bCs/>
        </w:rPr>
        <w:t xml:space="preserve">ar </w:t>
      </w:r>
      <w:r w:rsidRPr="004E11EB">
        <w:t>lo siguiente:</w:t>
      </w:r>
    </w:p>
    <w:p w:rsidR="000846C0" w:rsidRPr="004E11EB" w:rsidRDefault="000846C0" w:rsidP="000846C0">
      <w:pPr>
        <w:kinsoku w:val="0"/>
        <w:overflowPunct w:val="0"/>
        <w:textAlignment w:val="baseline"/>
        <w:rPr>
          <w:b/>
          <w:bCs/>
          <w:spacing w:val="1"/>
        </w:rPr>
      </w:pPr>
    </w:p>
    <w:p w:rsidR="000846C0" w:rsidRPr="004E11EB" w:rsidRDefault="000846C0" w:rsidP="000846C0">
      <w:pPr>
        <w:kinsoku w:val="0"/>
        <w:overflowPunct w:val="0"/>
        <w:textAlignment w:val="baseline"/>
      </w:pPr>
      <w:r w:rsidRPr="004E11EB">
        <w:t xml:space="preserve">Mediante artículo </w:t>
      </w:r>
      <w:r w:rsidRPr="004E11EB">
        <w:rPr>
          <w:b/>
          <w:bCs/>
        </w:rPr>
        <w:t xml:space="preserve">7.14.3 </w:t>
      </w:r>
      <w:r w:rsidRPr="004E11EB">
        <w:t xml:space="preserve">de </w:t>
      </w:r>
      <w:r w:rsidR="009734F0" w:rsidRPr="004E11EB">
        <w:t>l</w:t>
      </w:r>
      <w:r w:rsidRPr="004E11EB">
        <w:t xml:space="preserve">a sesión ordinaria </w:t>
      </w:r>
      <w:r w:rsidR="009734F0" w:rsidRPr="004E11EB">
        <w:rPr>
          <w:b/>
          <w:bCs/>
        </w:rPr>
        <w:t>76-</w:t>
      </w:r>
      <w:r w:rsidRPr="004E11EB">
        <w:rPr>
          <w:b/>
          <w:bCs/>
        </w:rPr>
        <w:t xml:space="preserve">2014, </w:t>
      </w:r>
      <w:r w:rsidRPr="004E11EB">
        <w:t>la Junta Directiva del Consejo de Transporte Público, conoce el oficio DACP-2012-1070, del Departamento de Administración de Concesiones y Permisos, mismo que recomienda:</w:t>
      </w:r>
    </w:p>
    <w:p w:rsidR="000846C0" w:rsidRPr="004E11EB" w:rsidRDefault="000846C0" w:rsidP="000846C0">
      <w:pPr>
        <w:widowControl w:val="0"/>
        <w:numPr>
          <w:ilvl w:val="0"/>
          <w:numId w:val="10"/>
        </w:numPr>
        <w:tabs>
          <w:tab w:val="left" w:pos="284"/>
        </w:tabs>
        <w:kinsoku w:val="0"/>
        <w:overflowPunct w:val="0"/>
        <w:ind w:left="851" w:firstLine="0"/>
        <w:textAlignment w:val="baseline"/>
        <w:rPr>
          <w:b/>
          <w:bCs/>
          <w:spacing w:val="1"/>
        </w:rPr>
      </w:pPr>
      <w:r w:rsidRPr="004E11EB">
        <w:t xml:space="preserve">Tener por </w:t>
      </w:r>
      <w:r w:rsidRPr="004E11EB">
        <w:rPr>
          <w:u w:val="single"/>
        </w:rPr>
        <w:t>no adjudicado</w:t>
      </w:r>
      <w:r w:rsidRPr="004E11EB">
        <w:t xml:space="preserve"> al señor </w:t>
      </w:r>
      <w:r w:rsidR="00CE6432">
        <w:t>BVB</w:t>
      </w:r>
      <w:r w:rsidRPr="004E11EB">
        <w:t xml:space="preserve">, cedula </w:t>
      </w:r>
      <w:r w:rsidR="00F83EF0" w:rsidRPr="004E11EB">
        <w:t>número</w:t>
      </w:r>
      <w:r w:rsidRPr="004E11EB">
        <w:t xml:space="preserve"> </w:t>
      </w:r>
      <w:r w:rsidR="00CE6432">
        <w:t>...</w:t>
      </w:r>
      <w:r w:rsidRPr="004E11EB">
        <w:t>, por tenerse por demostrado que tiene un salario superior al mínimo</w:t>
      </w:r>
      <w:r w:rsidR="00202140">
        <w:t xml:space="preserve"> establecido en el artículo (sic) 7337.</w:t>
      </w:r>
      <w:r w:rsidRPr="004E11EB">
        <w:t xml:space="preserve"> Artículo</w:t>
      </w:r>
      <w:r w:rsidRPr="004E11EB">
        <w:rPr>
          <w:b/>
          <w:bCs/>
          <w:spacing w:val="1"/>
        </w:rPr>
        <w:t xml:space="preserve"> </w:t>
      </w:r>
      <w:r w:rsidRPr="004E11EB">
        <w:rPr>
          <w:bCs/>
          <w:spacing w:val="1"/>
        </w:rPr>
        <w:t>2.</w:t>
      </w:r>
      <w:r w:rsidRPr="004E11EB">
        <w:rPr>
          <w:b/>
          <w:bCs/>
          <w:spacing w:val="1"/>
        </w:rPr>
        <w:t xml:space="preserve"> </w:t>
      </w:r>
      <w:r w:rsidRPr="004E11EB">
        <w:t>(…)</w:t>
      </w:r>
    </w:p>
    <w:p w:rsidR="000846C0" w:rsidRPr="004E11EB" w:rsidRDefault="000846C0" w:rsidP="000846C0">
      <w:pPr>
        <w:tabs>
          <w:tab w:val="left" w:pos="284"/>
        </w:tabs>
        <w:kinsoku w:val="0"/>
        <w:overflowPunct w:val="0"/>
        <w:textAlignment w:val="baseline"/>
      </w:pPr>
    </w:p>
    <w:p w:rsidR="000846C0" w:rsidRPr="004E11EB" w:rsidRDefault="000846C0" w:rsidP="000846C0">
      <w:pPr>
        <w:tabs>
          <w:tab w:val="left" w:pos="284"/>
        </w:tabs>
        <w:kinsoku w:val="0"/>
        <w:overflowPunct w:val="0"/>
        <w:textAlignment w:val="baseline"/>
      </w:pPr>
      <w:r w:rsidRPr="004E11EB">
        <w:t xml:space="preserve">No </w:t>
      </w:r>
      <w:proofErr w:type="gramStart"/>
      <w:r w:rsidRPr="004E11EB">
        <w:t>obstante</w:t>
      </w:r>
      <w:proofErr w:type="gramEnd"/>
      <w:r w:rsidRPr="004E11EB">
        <w:t xml:space="preserve"> lo anterior, en el Articulo 7.14.3 de la Sesión Ordinaria 76-2014, se solicita a esta Dirección de Asuntos Jurídicos, iniciar Procedimiento Administrativo contra el señor </w:t>
      </w:r>
      <w:r w:rsidR="00CE6432">
        <w:t>BVB</w:t>
      </w:r>
      <w:r w:rsidRPr="004E11EB">
        <w:t xml:space="preserve">, cédula de identidad número </w:t>
      </w:r>
      <w:r w:rsidR="00CE6432">
        <w:t>...</w:t>
      </w:r>
      <w:r w:rsidRPr="004E11EB">
        <w:t xml:space="preserve">, quien no es concesionario, solamente presento solicitud para el otorgamiento de un permiso de taxi, con fundamento en el transitorio X de la ley 7969. Por lo </w:t>
      </w:r>
      <w:proofErr w:type="gramStart"/>
      <w:r w:rsidRPr="004E11EB">
        <w:t>tanto</w:t>
      </w:r>
      <w:proofErr w:type="gramEnd"/>
      <w:r w:rsidRPr="004E11EB">
        <w:t xml:space="preserve"> no se puede iniciar procedimiento administrativo en su contra.</w:t>
      </w:r>
    </w:p>
    <w:p w:rsidR="000846C0" w:rsidRPr="004E11EB" w:rsidRDefault="000846C0" w:rsidP="000846C0">
      <w:pPr>
        <w:tabs>
          <w:tab w:val="left" w:pos="284"/>
        </w:tabs>
        <w:kinsoku w:val="0"/>
        <w:overflowPunct w:val="0"/>
        <w:textAlignment w:val="baseline"/>
      </w:pPr>
    </w:p>
    <w:p w:rsidR="00BB365C" w:rsidRPr="004E11EB" w:rsidRDefault="000846C0" w:rsidP="000846C0">
      <w:pPr>
        <w:rPr>
          <w:color w:val="000000" w:themeColor="text1"/>
          <w:sz w:val="24"/>
          <w:szCs w:val="24"/>
        </w:rPr>
      </w:pPr>
      <w:r w:rsidRPr="004E11EB">
        <w:t>En virtud de esta situación, lo que corresponde a (Sic) dejar sin efecto el artículo 7.14.3 de la Sesión Ordinaria 76-2014, y someter nuevamente a conocimiento de la Junta Directiva el informe DACP-2012-1070 y adoptar el acuerdo correspondiente.”</w:t>
      </w:r>
    </w:p>
    <w:p w:rsidR="00BB365C" w:rsidRPr="004E11EB" w:rsidRDefault="00BB365C" w:rsidP="00374D55">
      <w:pPr>
        <w:spacing w:line="276" w:lineRule="auto"/>
        <w:ind w:left="0" w:right="0"/>
        <w:rPr>
          <w:color w:val="000000" w:themeColor="text1"/>
          <w:sz w:val="24"/>
          <w:szCs w:val="24"/>
        </w:rPr>
      </w:pPr>
    </w:p>
    <w:p w:rsidR="00651830" w:rsidRPr="004E11EB" w:rsidRDefault="00651830" w:rsidP="00374D55">
      <w:pPr>
        <w:spacing w:line="276" w:lineRule="auto"/>
        <w:ind w:left="0" w:right="0"/>
        <w:rPr>
          <w:color w:val="000000" w:themeColor="text1"/>
          <w:sz w:val="24"/>
          <w:szCs w:val="24"/>
        </w:rPr>
      </w:pPr>
      <w:r w:rsidRPr="004E11EB">
        <w:rPr>
          <w:color w:val="000000" w:themeColor="text1"/>
          <w:sz w:val="24"/>
          <w:szCs w:val="24"/>
        </w:rPr>
        <w:lastRenderedPageBreak/>
        <w:t>A</w:t>
      </w:r>
      <w:r w:rsidR="0063358C" w:rsidRPr="004E11EB">
        <w:rPr>
          <w:color w:val="000000" w:themeColor="text1"/>
          <w:sz w:val="24"/>
          <w:szCs w:val="24"/>
        </w:rPr>
        <w:t xml:space="preserve"> </w:t>
      </w:r>
      <w:r w:rsidR="00543C91" w:rsidRPr="004E11EB">
        <w:rPr>
          <w:color w:val="000000" w:themeColor="text1"/>
          <w:sz w:val="24"/>
          <w:szCs w:val="24"/>
        </w:rPr>
        <w:t>s</w:t>
      </w:r>
      <w:r w:rsidRPr="004E11EB">
        <w:rPr>
          <w:color w:val="000000" w:themeColor="text1"/>
          <w:sz w:val="24"/>
          <w:szCs w:val="24"/>
        </w:rPr>
        <w:t xml:space="preserve">u vez, en el citado acuerdo se conoce el </w:t>
      </w:r>
      <w:r w:rsidR="00543C91" w:rsidRPr="004E11EB">
        <w:rPr>
          <w:color w:val="000000" w:themeColor="text1"/>
          <w:sz w:val="24"/>
          <w:szCs w:val="24"/>
        </w:rPr>
        <w:t>oficio DACP 2012-1070</w:t>
      </w:r>
      <w:r w:rsidR="00543C91" w:rsidRPr="004E11EB">
        <w:rPr>
          <w:color w:val="FF0000"/>
          <w:sz w:val="24"/>
          <w:szCs w:val="24"/>
        </w:rPr>
        <w:t xml:space="preserve"> </w:t>
      </w:r>
      <w:r w:rsidR="00543C91" w:rsidRPr="004E11EB">
        <w:rPr>
          <w:color w:val="000000" w:themeColor="text1"/>
          <w:sz w:val="24"/>
          <w:szCs w:val="24"/>
        </w:rPr>
        <w:t>del 20 de febrero del 2012, emitido por la Comisión Encargada del Análisis y Recomendación del Proceso de Ot</w:t>
      </w:r>
      <w:r w:rsidRPr="004E11EB">
        <w:rPr>
          <w:color w:val="000000" w:themeColor="text1"/>
          <w:sz w:val="24"/>
          <w:szCs w:val="24"/>
        </w:rPr>
        <w:t>orgamiento de Permisos de Taxi que indica lo siguiente:</w:t>
      </w:r>
    </w:p>
    <w:p w:rsidR="00651830" w:rsidRPr="004E11EB" w:rsidRDefault="00651830" w:rsidP="00374D55">
      <w:pPr>
        <w:spacing w:line="276" w:lineRule="auto"/>
        <w:ind w:left="0" w:right="0"/>
        <w:rPr>
          <w:color w:val="000000" w:themeColor="text1"/>
          <w:sz w:val="24"/>
          <w:szCs w:val="24"/>
        </w:rPr>
      </w:pPr>
    </w:p>
    <w:p w:rsidR="0063358C" w:rsidRPr="004E11EB" w:rsidRDefault="0063358C" w:rsidP="0063358C">
      <w:pPr>
        <w:kinsoku w:val="0"/>
        <w:overflowPunct w:val="0"/>
        <w:textAlignment w:val="baseline"/>
      </w:pPr>
      <w:r w:rsidRPr="004E11EB">
        <w:t xml:space="preserve">“Conoce esta Comisión Encargada del análisis y Recomendación del Proceso de otorgamiento de permiso de taxi, del señor </w:t>
      </w:r>
      <w:r w:rsidR="00CE6432">
        <w:rPr>
          <w:b/>
          <w:bCs/>
        </w:rPr>
        <w:t>BVB</w:t>
      </w:r>
      <w:r w:rsidRPr="004E11EB">
        <w:rPr>
          <w:b/>
          <w:bCs/>
        </w:rPr>
        <w:t xml:space="preserve">, </w:t>
      </w:r>
      <w:r w:rsidRPr="004E11EB">
        <w:t xml:space="preserve">cedula de identidad </w:t>
      </w:r>
      <w:r w:rsidR="00CE6432">
        <w:rPr>
          <w:b/>
          <w:bCs/>
        </w:rPr>
        <w:t>...</w:t>
      </w:r>
      <w:r w:rsidRPr="004E11EB">
        <w:rPr>
          <w:b/>
          <w:bCs/>
        </w:rPr>
        <w:t xml:space="preserve">, </w:t>
      </w:r>
      <w:r w:rsidRPr="004E11EB">
        <w:t>solicitud de permiso para operar servicio público modalidad taxi, en razón de lo cual se tienen lo siguiente:</w:t>
      </w:r>
    </w:p>
    <w:p w:rsidR="0063358C" w:rsidRPr="004E11EB" w:rsidRDefault="0063358C" w:rsidP="0063358C">
      <w:pPr>
        <w:kinsoku w:val="0"/>
        <w:overflowPunct w:val="0"/>
        <w:textAlignment w:val="baseline"/>
      </w:pPr>
    </w:p>
    <w:p w:rsidR="0063358C" w:rsidRPr="004E11EB" w:rsidRDefault="0063358C" w:rsidP="0063358C">
      <w:pPr>
        <w:widowControl w:val="0"/>
        <w:numPr>
          <w:ilvl w:val="0"/>
          <w:numId w:val="11"/>
        </w:numPr>
        <w:tabs>
          <w:tab w:val="clear" w:pos="0"/>
        </w:tabs>
        <w:kinsoku w:val="0"/>
        <w:overflowPunct w:val="0"/>
        <w:textAlignment w:val="baseline"/>
      </w:pPr>
      <w:r w:rsidRPr="004E11EB">
        <w:t xml:space="preserve">Que el señor </w:t>
      </w:r>
      <w:r w:rsidR="00CE6432">
        <w:rPr>
          <w:b/>
          <w:bCs/>
        </w:rPr>
        <w:t>BVB</w:t>
      </w:r>
      <w:r w:rsidRPr="004E11EB">
        <w:rPr>
          <w:b/>
          <w:bCs/>
        </w:rPr>
        <w:t xml:space="preserve">, </w:t>
      </w:r>
      <w:r w:rsidRPr="004E11EB">
        <w:t xml:space="preserve">cedula de identidad </w:t>
      </w:r>
      <w:r w:rsidR="00CE6432">
        <w:rPr>
          <w:b/>
          <w:bCs/>
        </w:rPr>
        <w:t>...</w:t>
      </w:r>
      <w:r w:rsidRPr="004E11EB">
        <w:rPr>
          <w:b/>
          <w:bCs/>
        </w:rPr>
        <w:t xml:space="preserve">, </w:t>
      </w:r>
      <w:r w:rsidRPr="004E11EB">
        <w:t>presento ante Ventanilla Única de este Consejo, bajo el expediente 132015, solicitud formal para el otorgamiento de un permiso de taxi, con fundamento en al Transitorio X, Ley 7969.</w:t>
      </w:r>
    </w:p>
    <w:p w:rsidR="0063358C" w:rsidRPr="004E11EB" w:rsidRDefault="0063358C" w:rsidP="0063358C">
      <w:pPr>
        <w:widowControl w:val="0"/>
        <w:kinsoku w:val="0"/>
        <w:overflowPunct w:val="0"/>
        <w:textAlignment w:val="baseline"/>
      </w:pPr>
    </w:p>
    <w:p w:rsidR="0063358C" w:rsidRPr="004E11EB" w:rsidRDefault="0063358C" w:rsidP="0063358C">
      <w:pPr>
        <w:widowControl w:val="0"/>
        <w:numPr>
          <w:ilvl w:val="0"/>
          <w:numId w:val="11"/>
        </w:numPr>
        <w:tabs>
          <w:tab w:val="clear" w:pos="0"/>
        </w:tabs>
        <w:kinsoku w:val="0"/>
        <w:overflowPunct w:val="0"/>
        <w:textAlignment w:val="baseline"/>
      </w:pPr>
      <w:r w:rsidRPr="004E11EB">
        <w:t xml:space="preserve">Que mediante Articulo 3.2.5 de la Sesión Ordinaria la Junta Directiva conoció el resultado de la evaluación de la solicitud de permiso para operar servicio público modalidad taxi, presentada por parte del señor </w:t>
      </w:r>
      <w:r w:rsidR="00CE6432">
        <w:rPr>
          <w:b/>
          <w:bCs/>
        </w:rPr>
        <w:t>BVB</w:t>
      </w:r>
      <w:r w:rsidRPr="004E11EB">
        <w:rPr>
          <w:b/>
          <w:bCs/>
        </w:rPr>
        <w:t xml:space="preserve">, </w:t>
      </w:r>
      <w:r w:rsidRPr="004E11EB">
        <w:t xml:space="preserve">cedula de identidad </w:t>
      </w:r>
      <w:r w:rsidR="002404F8">
        <w:t>X-XXXX-XXXX</w:t>
      </w:r>
      <w:r w:rsidRPr="004E11EB">
        <w:rPr>
          <w:b/>
          <w:bCs/>
        </w:rPr>
        <w:t xml:space="preserve">, </w:t>
      </w:r>
      <w:r w:rsidRPr="004E11EB">
        <w:t>de conformidad con' lo dispuesto en el Transitorio X de la Ley 7969.</w:t>
      </w:r>
    </w:p>
    <w:p w:rsidR="0063358C" w:rsidRPr="004E11EB" w:rsidRDefault="0063358C" w:rsidP="0063358C">
      <w:pPr>
        <w:pStyle w:val="Prrafodelista"/>
        <w:rPr>
          <w:lang w:val="es-CR"/>
        </w:rPr>
      </w:pPr>
    </w:p>
    <w:p w:rsidR="0063358C" w:rsidRPr="004E11EB" w:rsidRDefault="0063358C" w:rsidP="0063358C">
      <w:pPr>
        <w:widowControl w:val="0"/>
        <w:numPr>
          <w:ilvl w:val="0"/>
          <w:numId w:val="11"/>
        </w:numPr>
        <w:tabs>
          <w:tab w:val="clear" w:pos="0"/>
        </w:tabs>
        <w:kinsoku w:val="0"/>
        <w:overflowPunct w:val="0"/>
        <w:textAlignment w:val="baseline"/>
        <w:rPr>
          <w:spacing w:val="2"/>
        </w:rPr>
      </w:pPr>
      <w:r w:rsidRPr="004E11EB">
        <w:rPr>
          <w:spacing w:val="2"/>
        </w:rPr>
        <w:t>Que en el punto 1</w:t>
      </w:r>
      <w:r w:rsidR="008957D2">
        <w:rPr>
          <w:spacing w:val="2"/>
        </w:rPr>
        <w:t xml:space="preserve"> </w:t>
      </w:r>
      <w:proofErr w:type="gramStart"/>
      <w:r w:rsidRPr="004E11EB">
        <w:rPr>
          <w:spacing w:val="2"/>
        </w:rPr>
        <w:t>del</w:t>
      </w:r>
      <w:proofErr w:type="gramEnd"/>
      <w:r w:rsidRPr="004E11EB">
        <w:rPr>
          <w:spacing w:val="2"/>
        </w:rPr>
        <w:t xml:space="preserve"> por tanto, la Junta Directiva dispuso:</w:t>
      </w:r>
    </w:p>
    <w:p w:rsidR="0063358C" w:rsidRPr="004E11EB" w:rsidRDefault="0063358C" w:rsidP="0063358C">
      <w:pPr>
        <w:pStyle w:val="Prrafodelista"/>
        <w:rPr>
          <w:spacing w:val="2"/>
          <w:lang w:val="es-CR"/>
        </w:rPr>
      </w:pPr>
    </w:p>
    <w:p w:rsidR="0063358C" w:rsidRPr="004E11EB" w:rsidRDefault="0063358C" w:rsidP="0063358C">
      <w:pPr>
        <w:widowControl w:val="0"/>
        <w:numPr>
          <w:ilvl w:val="0"/>
          <w:numId w:val="11"/>
        </w:numPr>
        <w:tabs>
          <w:tab w:val="clear" w:pos="0"/>
        </w:tabs>
        <w:kinsoku w:val="0"/>
        <w:overflowPunct w:val="0"/>
        <w:textAlignment w:val="baseline"/>
        <w:rPr>
          <w:spacing w:val="2"/>
        </w:rPr>
      </w:pPr>
    </w:p>
    <w:p w:rsidR="0063358C" w:rsidRPr="004E11EB" w:rsidRDefault="0063358C" w:rsidP="0063358C">
      <w:pPr>
        <w:kinsoku w:val="0"/>
        <w:overflowPunct w:val="0"/>
        <w:textAlignment w:val="baseline"/>
      </w:pPr>
      <w:r w:rsidRPr="004E11EB">
        <w:t xml:space="preserve">"1. Prevenir al señor </w:t>
      </w:r>
      <w:r w:rsidR="00CE6432">
        <w:rPr>
          <w:b/>
          <w:bCs/>
        </w:rPr>
        <w:t>BVB</w:t>
      </w:r>
      <w:r w:rsidRPr="004E11EB">
        <w:rPr>
          <w:b/>
          <w:bCs/>
        </w:rPr>
        <w:t xml:space="preserve">, </w:t>
      </w:r>
      <w:r w:rsidRPr="004E11EB">
        <w:t xml:space="preserve">cedula de identidad </w:t>
      </w:r>
      <w:r w:rsidR="00CE6432">
        <w:rPr>
          <w:b/>
          <w:bCs/>
        </w:rPr>
        <w:t>...</w:t>
      </w:r>
      <w:r w:rsidRPr="004E11EB">
        <w:rPr>
          <w:b/>
          <w:bCs/>
        </w:rPr>
        <w:t xml:space="preserve"> </w:t>
      </w:r>
      <w:r w:rsidRPr="004E11EB">
        <w:t xml:space="preserve">a fin de que aporte, en un plazo de </w:t>
      </w:r>
      <w:r w:rsidRPr="004E11EB">
        <w:rPr>
          <w:u w:val="single"/>
        </w:rPr>
        <w:t>10 diez hábiles, contados a partir de la notificación del presente acuerdo,</w:t>
      </w:r>
      <w:r w:rsidRPr="004E11EB">
        <w:t xml:space="preserve"> una certificación de la Caja Costarricense del Seguro Social en donde consten sus salarios devengados los últimos cinco años</w:t>
      </w:r>
    </w:p>
    <w:p w:rsidR="0063358C" w:rsidRPr="004E11EB" w:rsidRDefault="0063358C" w:rsidP="0063358C">
      <w:pPr>
        <w:kinsoku w:val="0"/>
        <w:overflowPunct w:val="0"/>
        <w:textAlignment w:val="baseline"/>
      </w:pPr>
    </w:p>
    <w:p w:rsidR="0063358C" w:rsidRPr="004E11EB" w:rsidRDefault="0063358C" w:rsidP="0063358C">
      <w:pPr>
        <w:kinsoku w:val="0"/>
        <w:overflowPunct w:val="0"/>
        <w:textAlignment w:val="baseline"/>
      </w:pPr>
      <w:r w:rsidRPr="004E11EB">
        <w:t xml:space="preserve">-Que el acuerdo fue debidamente notificado por parte de la Secretaria Ejecutiva al señor </w:t>
      </w:r>
      <w:r w:rsidR="00F9464E">
        <w:t>VB</w:t>
      </w:r>
      <w:r w:rsidRPr="004E11EB">
        <w:t xml:space="preserve"> en fecha 21 de junio 2011.</w:t>
      </w:r>
    </w:p>
    <w:p w:rsidR="0063358C" w:rsidRPr="004E11EB" w:rsidRDefault="0063358C" w:rsidP="0063358C">
      <w:pPr>
        <w:kinsoku w:val="0"/>
        <w:overflowPunct w:val="0"/>
        <w:textAlignment w:val="baseline"/>
      </w:pPr>
    </w:p>
    <w:p w:rsidR="0063358C" w:rsidRPr="004E11EB" w:rsidRDefault="0063358C" w:rsidP="0063358C">
      <w:pPr>
        <w:kinsoku w:val="0"/>
        <w:overflowPunct w:val="0"/>
        <w:textAlignment w:val="baseline"/>
      </w:pPr>
      <w:r w:rsidRPr="004E11EB">
        <w:t xml:space="preserve">-Que el señor </w:t>
      </w:r>
      <w:r w:rsidR="00CE6432">
        <w:rPr>
          <w:b/>
          <w:bCs/>
        </w:rPr>
        <w:t>BVB</w:t>
      </w:r>
      <w:r w:rsidRPr="004E11EB">
        <w:rPr>
          <w:b/>
          <w:bCs/>
        </w:rPr>
        <w:t xml:space="preserve">, </w:t>
      </w:r>
      <w:r w:rsidRPr="004E11EB">
        <w:t xml:space="preserve">cedula de identidad </w:t>
      </w:r>
      <w:r w:rsidR="00CE6432">
        <w:rPr>
          <w:b/>
          <w:bCs/>
        </w:rPr>
        <w:t>...</w:t>
      </w:r>
      <w:r w:rsidRPr="004E11EB">
        <w:rPr>
          <w:b/>
          <w:bCs/>
        </w:rPr>
        <w:t xml:space="preserve">, </w:t>
      </w:r>
      <w:r w:rsidRPr="004E11EB">
        <w:t>bajo el expediente 156392, presento la certificación de la Caja Costarricense de Seguro Social, en la cual constan los salarios devengados, en las cuales se determine que tiene un salario por encima al mínimo, conforme la Ley 7337, Articulo 2.</w:t>
      </w:r>
    </w:p>
    <w:p w:rsidR="0063358C" w:rsidRPr="004E11EB" w:rsidRDefault="0063358C" w:rsidP="0063358C">
      <w:pPr>
        <w:kinsoku w:val="0"/>
        <w:overflowPunct w:val="0"/>
        <w:textAlignment w:val="baseline"/>
        <w:rPr>
          <w:spacing w:val="1"/>
        </w:rPr>
      </w:pPr>
    </w:p>
    <w:p w:rsidR="0063358C" w:rsidRPr="004E11EB" w:rsidRDefault="0063358C" w:rsidP="0063358C">
      <w:pPr>
        <w:kinsoku w:val="0"/>
        <w:overflowPunct w:val="0"/>
        <w:textAlignment w:val="baseline"/>
        <w:rPr>
          <w:spacing w:val="1"/>
        </w:rPr>
      </w:pPr>
      <w:r w:rsidRPr="004E11EB">
        <w:rPr>
          <w:b/>
          <w:spacing w:val="1"/>
        </w:rPr>
        <w:t>-</w:t>
      </w:r>
      <w:r w:rsidRPr="004E11EB">
        <w:rPr>
          <w:spacing w:val="1"/>
        </w:rPr>
        <w:t>Que en la Sesión Ordinaria 37-2011 la Junta Directiva no solo conoce y aprueba el informe de la Comisión Encargada del Análisis y Recomendación de Proceso de otorgamiento de los permisos, sino que también en su Artículo 3.2 aprobó el procedimiento de formalización de dichos permisos, conforme a lo dispuesto en el Transitorio X de la Ley 7969.</w:t>
      </w:r>
    </w:p>
    <w:p w:rsidR="0063358C" w:rsidRPr="004E11EB" w:rsidRDefault="0063358C" w:rsidP="0063358C">
      <w:pPr>
        <w:kinsoku w:val="0"/>
        <w:overflowPunct w:val="0"/>
        <w:textAlignment w:val="baseline"/>
        <w:rPr>
          <w:spacing w:val="1"/>
        </w:rPr>
      </w:pPr>
    </w:p>
    <w:p w:rsidR="0063358C" w:rsidRPr="004E11EB" w:rsidRDefault="00E768FA" w:rsidP="00E768FA">
      <w:pPr>
        <w:widowControl w:val="0"/>
        <w:kinsoku w:val="0"/>
        <w:overflowPunct w:val="0"/>
        <w:textAlignment w:val="baseline"/>
        <w:rPr>
          <w:spacing w:val="1"/>
        </w:rPr>
      </w:pPr>
      <w:r w:rsidRPr="004E11EB">
        <w:rPr>
          <w:spacing w:val="1"/>
        </w:rPr>
        <w:t>-</w:t>
      </w:r>
      <w:proofErr w:type="gramStart"/>
      <w:r w:rsidR="0063358C" w:rsidRPr="004E11EB">
        <w:rPr>
          <w:spacing w:val="1"/>
        </w:rPr>
        <w:t>Que</w:t>
      </w:r>
      <w:proofErr w:type="gramEnd"/>
      <w:r w:rsidR="0063358C" w:rsidRPr="004E11EB">
        <w:rPr>
          <w:spacing w:val="1"/>
        </w:rPr>
        <w:t xml:space="preserve"> dentro de las </w:t>
      </w:r>
      <w:r w:rsidR="0063358C" w:rsidRPr="004E11EB">
        <w:rPr>
          <w:b/>
          <w:bCs/>
          <w:spacing w:val="1"/>
        </w:rPr>
        <w:t xml:space="preserve">OBSERVACIONES GENERALES, </w:t>
      </w:r>
      <w:r w:rsidR="0063358C" w:rsidRPr="004E11EB">
        <w:rPr>
          <w:spacing w:val="1"/>
        </w:rPr>
        <w:t>se tiene en el punto 3 y 5 lo siguiente:</w:t>
      </w:r>
    </w:p>
    <w:p w:rsidR="0063358C" w:rsidRPr="004E11EB" w:rsidRDefault="0063358C" w:rsidP="0063358C">
      <w:pPr>
        <w:kinsoku w:val="0"/>
        <w:overflowPunct w:val="0"/>
        <w:ind w:left="1077" w:right="1077"/>
        <w:textAlignment w:val="baseline"/>
        <w:rPr>
          <w:i/>
          <w:iCs/>
          <w:spacing w:val="8"/>
          <w:sz w:val="18"/>
          <w:szCs w:val="18"/>
        </w:rPr>
      </w:pPr>
      <w:r w:rsidRPr="004E11EB">
        <w:rPr>
          <w:i/>
          <w:iCs/>
          <w:spacing w:val="8"/>
          <w:sz w:val="18"/>
          <w:szCs w:val="18"/>
        </w:rPr>
        <w:t xml:space="preserve">"3. En caso de que el solicitante aparezca cotizando para la CCSS con un salario igual o superior al mínimo establecido en el </w:t>
      </w:r>
      <w:r w:rsidR="00E768FA" w:rsidRPr="004E11EB">
        <w:rPr>
          <w:i/>
          <w:iCs/>
          <w:spacing w:val="8"/>
          <w:sz w:val="18"/>
          <w:szCs w:val="18"/>
        </w:rPr>
        <w:t>Artículo</w:t>
      </w:r>
      <w:r w:rsidRPr="004E11EB">
        <w:rPr>
          <w:i/>
          <w:iCs/>
          <w:spacing w:val="8"/>
          <w:sz w:val="18"/>
          <w:szCs w:val="18"/>
        </w:rPr>
        <w:t xml:space="preserve"> 2 de la Ley 7337, se tendrá como no adjudicado".</w:t>
      </w:r>
    </w:p>
    <w:p w:rsidR="0063358C" w:rsidRPr="004E11EB" w:rsidRDefault="0063358C" w:rsidP="0063358C">
      <w:pPr>
        <w:kinsoku w:val="0"/>
        <w:overflowPunct w:val="0"/>
        <w:textAlignment w:val="baseline"/>
        <w:rPr>
          <w:b/>
          <w:bCs/>
          <w:spacing w:val="-1"/>
        </w:rPr>
      </w:pPr>
    </w:p>
    <w:p w:rsidR="0063358C" w:rsidRPr="004E11EB" w:rsidRDefault="0063358C" w:rsidP="0063358C">
      <w:pPr>
        <w:kinsoku w:val="0"/>
        <w:overflowPunct w:val="0"/>
        <w:textAlignment w:val="baseline"/>
        <w:rPr>
          <w:b/>
          <w:bCs/>
          <w:spacing w:val="-1"/>
        </w:rPr>
      </w:pPr>
      <w:r w:rsidRPr="004E11EB">
        <w:rPr>
          <w:b/>
          <w:bCs/>
          <w:spacing w:val="-1"/>
        </w:rPr>
        <w:t>POR TANTO:</w:t>
      </w:r>
    </w:p>
    <w:p w:rsidR="0063358C" w:rsidRPr="004E11EB" w:rsidRDefault="0063358C" w:rsidP="0063358C">
      <w:pPr>
        <w:kinsoku w:val="0"/>
        <w:overflowPunct w:val="0"/>
        <w:textAlignment w:val="baseline"/>
        <w:rPr>
          <w:b/>
          <w:bCs/>
          <w:spacing w:val="-1"/>
        </w:rPr>
      </w:pPr>
    </w:p>
    <w:p w:rsidR="0063358C" w:rsidRPr="004E11EB" w:rsidRDefault="0063358C" w:rsidP="00E768FA">
      <w:pPr>
        <w:widowControl w:val="0"/>
        <w:kinsoku w:val="0"/>
        <w:overflowPunct w:val="0"/>
        <w:textAlignment w:val="baseline"/>
      </w:pPr>
      <w:r w:rsidRPr="004E11EB">
        <w:t xml:space="preserve">Una vez analizada y revisada la documentación que aportó el señor </w:t>
      </w:r>
      <w:r w:rsidR="00CE6432">
        <w:rPr>
          <w:b/>
          <w:bCs/>
        </w:rPr>
        <w:t>BVB</w:t>
      </w:r>
      <w:r w:rsidRPr="004E11EB">
        <w:rPr>
          <w:b/>
          <w:bCs/>
        </w:rPr>
        <w:t xml:space="preserve">, </w:t>
      </w:r>
      <w:r w:rsidRPr="004E11EB">
        <w:t xml:space="preserve">cedula de identidad </w:t>
      </w:r>
      <w:r w:rsidR="00CE6432">
        <w:rPr>
          <w:b/>
          <w:bCs/>
        </w:rPr>
        <w:t>...</w:t>
      </w:r>
      <w:r w:rsidRPr="004E11EB">
        <w:rPr>
          <w:b/>
          <w:bCs/>
        </w:rPr>
        <w:t xml:space="preserve">, </w:t>
      </w:r>
      <w:r w:rsidRPr="004E11EB">
        <w:t>por parte de la Comisión Encargada del análisis y Recomendación del Proceso de otorgamiento de permiso de taxi, se determina que los salarios devengados corresponden a un monto por encima del salario mínimo dispuesto en la Ley 7337, Articulo 2, razón por la cual esta Comisión se permite presentar la siguiente recomendación:</w:t>
      </w:r>
    </w:p>
    <w:p w:rsidR="0063358C" w:rsidRPr="004E11EB" w:rsidRDefault="0063358C" w:rsidP="0063358C">
      <w:pPr>
        <w:widowControl w:val="0"/>
        <w:kinsoku w:val="0"/>
        <w:overflowPunct w:val="0"/>
        <w:textAlignment w:val="baseline"/>
      </w:pPr>
    </w:p>
    <w:p w:rsidR="0063358C" w:rsidRPr="004E11EB" w:rsidRDefault="0063358C" w:rsidP="0063358C">
      <w:pPr>
        <w:widowControl w:val="0"/>
        <w:numPr>
          <w:ilvl w:val="0"/>
          <w:numId w:val="13"/>
        </w:numPr>
        <w:tabs>
          <w:tab w:val="clear" w:pos="1368"/>
          <w:tab w:val="left" w:pos="1134"/>
        </w:tabs>
        <w:kinsoku w:val="0"/>
        <w:overflowPunct w:val="0"/>
        <w:ind w:left="1134" w:hanging="283"/>
        <w:textAlignment w:val="baseline"/>
      </w:pPr>
      <w:r w:rsidRPr="004E11EB">
        <w:lastRenderedPageBreak/>
        <w:t xml:space="preserve">Tener por no adjudicado al señor </w:t>
      </w:r>
      <w:r w:rsidR="00CE6432">
        <w:rPr>
          <w:b/>
          <w:bCs/>
        </w:rPr>
        <w:t>BVB</w:t>
      </w:r>
      <w:r w:rsidRPr="004E11EB">
        <w:rPr>
          <w:b/>
          <w:bCs/>
        </w:rPr>
        <w:t xml:space="preserve">, </w:t>
      </w:r>
      <w:r w:rsidRPr="004E11EB">
        <w:t xml:space="preserve">cedula de identidad </w:t>
      </w:r>
      <w:r w:rsidR="00CE6432">
        <w:rPr>
          <w:b/>
          <w:bCs/>
        </w:rPr>
        <w:t>...</w:t>
      </w:r>
      <w:r w:rsidRPr="004E11EB">
        <w:rPr>
          <w:b/>
          <w:bCs/>
        </w:rPr>
        <w:t xml:space="preserve">, </w:t>
      </w:r>
      <w:r w:rsidRPr="004E11EB">
        <w:t xml:space="preserve">por tenerse demostrado que tiene un salario superior al mínimo establecido en el </w:t>
      </w:r>
      <w:r w:rsidR="008957D2" w:rsidRPr="004E11EB">
        <w:t>Artículo</w:t>
      </w:r>
      <w:r w:rsidRPr="004E11EB">
        <w:t xml:space="preserve"> 7337, Articulo 2, se adjunta copias certificación Caja Costarricense de Seguro Social. (…)”</w:t>
      </w:r>
    </w:p>
    <w:p w:rsidR="0063358C" w:rsidRPr="004E11EB" w:rsidRDefault="0063358C" w:rsidP="0063358C">
      <w:pPr>
        <w:spacing w:line="276" w:lineRule="auto"/>
        <w:rPr>
          <w:color w:val="000000" w:themeColor="text1"/>
        </w:rPr>
      </w:pPr>
    </w:p>
    <w:p w:rsidR="005D00D6" w:rsidRPr="004E11EB" w:rsidRDefault="0063358C" w:rsidP="00374D55">
      <w:pPr>
        <w:spacing w:line="276" w:lineRule="auto"/>
        <w:ind w:left="0" w:right="0"/>
        <w:rPr>
          <w:color w:val="000000" w:themeColor="text1"/>
          <w:sz w:val="24"/>
          <w:szCs w:val="24"/>
        </w:rPr>
      </w:pPr>
      <w:r w:rsidRPr="004E11EB">
        <w:rPr>
          <w:color w:val="000000" w:themeColor="text1"/>
          <w:sz w:val="24"/>
          <w:szCs w:val="24"/>
        </w:rPr>
        <w:t xml:space="preserve">En razón de lo anterior la Junta Directiva, acuerda </w:t>
      </w:r>
      <w:r w:rsidR="00543C91" w:rsidRPr="004E11EB">
        <w:rPr>
          <w:color w:val="000000" w:themeColor="text1"/>
          <w:sz w:val="24"/>
          <w:szCs w:val="24"/>
        </w:rPr>
        <w:t>basada en los fundamentos, motivos y contenidos aprobar las recomendaciones de ambos informes, considera lo siguiente:</w:t>
      </w:r>
    </w:p>
    <w:p w:rsidR="00543C91" w:rsidRPr="004E11EB" w:rsidRDefault="00543C91" w:rsidP="00374D55">
      <w:pPr>
        <w:spacing w:line="276" w:lineRule="auto"/>
        <w:ind w:left="0" w:right="0"/>
        <w:rPr>
          <w:color w:val="FF0000"/>
          <w:sz w:val="24"/>
          <w:szCs w:val="24"/>
        </w:rPr>
      </w:pPr>
    </w:p>
    <w:p w:rsidR="00543C91" w:rsidRPr="004E11EB" w:rsidRDefault="00543C91" w:rsidP="00543C91">
      <w:pPr>
        <w:kinsoku w:val="0"/>
        <w:overflowPunct w:val="0"/>
        <w:textAlignment w:val="baseline"/>
        <w:rPr>
          <w:b/>
          <w:bCs/>
        </w:rPr>
      </w:pPr>
      <w:r w:rsidRPr="004E11EB">
        <w:rPr>
          <w:b/>
          <w:bCs/>
          <w:spacing w:val="-10"/>
        </w:rPr>
        <w:t>“</w:t>
      </w:r>
      <w:r w:rsidRPr="004E11EB">
        <w:rPr>
          <w:b/>
          <w:bCs/>
          <w:spacing w:val="-7"/>
        </w:rPr>
        <w:t xml:space="preserve">POR TANTO, SE ACUERDA </w:t>
      </w:r>
      <w:r w:rsidRPr="004E11EB">
        <w:rPr>
          <w:b/>
          <w:bCs/>
        </w:rPr>
        <w:t>por unanimidad de los presentes:</w:t>
      </w:r>
    </w:p>
    <w:p w:rsidR="00543C91" w:rsidRPr="004E11EB" w:rsidRDefault="00543C91" w:rsidP="00543C91">
      <w:pPr>
        <w:kinsoku w:val="0"/>
        <w:overflowPunct w:val="0"/>
        <w:textAlignment w:val="baseline"/>
        <w:rPr>
          <w:b/>
          <w:bCs/>
          <w:spacing w:val="-7"/>
        </w:rPr>
      </w:pPr>
    </w:p>
    <w:p w:rsidR="00543C91" w:rsidRPr="004E11EB" w:rsidRDefault="00543C91" w:rsidP="00B2710D">
      <w:pPr>
        <w:widowControl w:val="0"/>
        <w:numPr>
          <w:ilvl w:val="0"/>
          <w:numId w:val="8"/>
        </w:numPr>
        <w:tabs>
          <w:tab w:val="clear" w:pos="2376"/>
          <w:tab w:val="num" w:pos="1276"/>
        </w:tabs>
        <w:kinsoku w:val="0"/>
        <w:overflowPunct w:val="0"/>
        <w:ind w:left="851" w:firstLine="0"/>
        <w:textAlignment w:val="baseline"/>
      </w:pPr>
      <w:r w:rsidRPr="004E11EB">
        <w:t>Aprobar, basados en los fundamentos, motivos y contenidos, desarrollados en los considerandos de los oficios</w:t>
      </w:r>
      <w:r w:rsidRPr="004E11EB">
        <w:rPr>
          <w:spacing w:val="7"/>
        </w:rPr>
        <w:t xml:space="preserve"> </w:t>
      </w:r>
      <w:r w:rsidRPr="004E11EB">
        <w:rPr>
          <w:b/>
        </w:rPr>
        <w:t>DAJ 2015-001743 y DACP 2012-1070</w:t>
      </w:r>
      <w:r w:rsidRPr="004E11EB">
        <w:rPr>
          <w:b/>
          <w:bCs/>
          <w:spacing w:val="7"/>
        </w:rPr>
        <w:t xml:space="preserve">, </w:t>
      </w:r>
      <w:r w:rsidRPr="004E11EB">
        <w:t>todas las recomendaciones emitidas en los mismos, los cuales forman parte integral de este acuerdo.</w:t>
      </w:r>
    </w:p>
    <w:p w:rsidR="00543C91" w:rsidRPr="004E11EB" w:rsidRDefault="00543C91" w:rsidP="00B2710D">
      <w:pPr>
        <w:widowControl w:val="0"/>
        <w:numPr>
          <w:ilvl w:val="0"/>
          <w:numId w:val="9"/>
        </w:numPr>
        <w:tabs>
          <w:tab w:val="clear" w:pos="2376"/>
          <w:tab w:val="num" w:pos="1276"/>
        </w:tabs>
        <w:kinsoku w:val="0"/>
        <w:overflowPunct w:val="0"/>
        <w:ind w:left="851" w:firstLine="0"/>
        <w:textAlignment w:val="baseline"/>
      </w:pPr>
      <w:r w:rsidRPr="004E11EB">
        <w:t>Dejar sin efecto en el artículo 7.14.3 de la sesión ordinaria 76-2014 de la Junta Directiva del Consejo de Transporte Público.</w:t>
      </w:r>
    </w:p>
    <w:p w:rsidR="00543C91" w:rsidRPr="004E11EB" w:rsidRDefault="00543C91" w:rsidP="00B2710D">
      <w:pPr>
        <w:widowControl w:val="0"/>
        <w:numPr>
          <w:ilvl w:val="0"/>
          <w:numId w:val="8"/>
        </w:numPr>
        <w:tabs>
          <w:tab w:val="clear" w:pos="2376"/>
          <w:tab w:val="num" w:pos="1276"/>
        </w:tabs>
        <w:kinsoku w:val="0"/>
        <w:overflowPunct w:val="0"/>
        <w:ind w:left="851" w:firstLine="0"/>
        <w:textAlignment w:val="baseline"/>
      </w:pPr>
      <w:r w:rsidRPr="004E11EB">
        <w:t xml:space="preserve">Tener por no adjudicado al señor </w:t>
      </w:r>
      <w:r w:rsidR="00CE6432">
        <w:rPr>
          <w:b/>
          <w:bCs/>
        </w:rPr>
        <w:t>BVB</w:t>
      </w:r>
      <w:r w:rsidRPr="004E11EB">
        <w:t xml:space="preserve">, cédula de identidad número </w:t>
      </w:r>
      <w:r w:rsidR="002404F8">
        <w:t>…</w:t>
      </w:r>
      <w:r w:rsidRPr="004E11EB">
        <w:t xml:space="preserve">, por tenerse demostrado que tiene un salario superior al </w:t>
      </w:r>
      <w:r w:rsidRPr="004E11EB">
        <w:rPr>
          <w:b/>
          <w:bCs/>
          <w:u w:val="single"/>
        </w:rPr>
        <w:t>mínimo</w:t>
      </w:r>
      <w:r w:rsidRPr="004E11EB">
        <w:t xml:space="preserve"> establecido en la Ley No. 7337, Artículo 2.</w:t>
      </w:r>
      <w:r w:rsidR="00B2710D" w:rsidRPr="004E11EB">
        <w:t>” (Léanse los folios del 30 al 32 de expediente administrativo</w:t>
      </w:r>
      <w:r w:rsidR="00BB365C" w:rsidRPr="004E11EB">
        <w:t xml:space="preserve"> TAT-3</w:t>
      </w:r>
      <w:r w:rsidR="00202140">
        <w:t>9</w:t>
      </w:r>
      <w:r w:rsidR="00BB365C" w:rsidRPr="004E11EB">
        <w:t>6-15)</w:t>
      </w:r>
    </w:p>
    <w:p w:rsidR="005D00D6" w:rsidRPr="004E11EB" w:rsidRDefault="005D00D6" w:rsidP="00374D55">
      <w:pPr>
        <w:spacing w:line="276" w:lineRule="auto"/>
        <w:ind w:left="0" w:right="0"/>
        <w:rPr>
          <w:color w:val="000000" w:themeColor="text1"/>
          <w:sz w:val="24"/>
          <w:szCs w:val="24"/>
        </w:rPr>
      </w:pPr>
    </w:p>
    <w:p w:rsidR="009734F0" w:rsidRPr="004E11EB" w:rsidRDefault="00122115" w:rsidP="009734F0">
      <w:pPr>
        <w:pStyle w:val="Default"/>
        <w:spacing w:line="276" w:lineRule="auto"/>
        <w:jc w:val="both"/>
        <w:rPr>
          <w:color w:val="auto"/>
        </w:rPr>
      </w:pPr>
      <w:r w:rsidRPr="004E11EB">
        <w:rPr>
          <w:b/>
          <w:color w:val="000000" w:themeColor="text1"/>
        </w:rPr>
        <w:t>SEGUNDO. -</w:t>
      </w:r>
      <w:r w:rsidR="00374D55" w:rsidRPr="004E11EB">
        <w:rPr>
          <w:color w:val="000000" w:themeColor="text1"/>
        </w:rPr>
        <w:t xml:space="preserve"> </w:t>
      </w:r>
      <w:r w:rsidR="009734F0" w:rsidRPr="004E11EB">
        <w:rPr>
          <w:color w:val="000000" w:themeColor="text1"/>
        </w:rPr>
        <w:t>El</w:t>
      </w:r>
      <w:r w:rsidR="009734F0" w:rsidRPr="004E11EB">
        <w:rPr>
          <w:color w:val="auto"/>
        </w:rPr>
        <w:t xml:space="preserve"> recurrente </w:t>
      </w:r>
      <w:r w:rsidR="00CE6432">
        <w:rPr>
          <w:b/>
          <w:smallCaps/>
          <w:color w:val="000000" w:themeColor="text1"/>
        </w:rPr>
        <w:t>BVB</w:t>
      </w:r>
      <w:r w:rsidR="009734F0" w:rsidRPr="004E11EB">
        <w:rPr>
          <w:color w:val="auto"/>
        </w:rPr>
        <w:t xml:space="preserve"> interpone el </w:t>
      </w:r>
      <w:r w:rsidR="00A833E4">
        <w:rPr>
          <w:color w:val="auto"/>
        </w:rPr>
        <w:t xml:space="preserve">16 de junio </w:t>
      </w:r>
      <w:r w:rsidR="009734F0" w:rsidRPr="004E11EB">
        <w:rPr>
          <w:color w:val="auto"/>
        </w:rPr>
        <w:t>del 201</w:t>
      </w:r>
      <w:r w:rsidR="00A833E4">
        <w:rPr>
          <w:color w:val="auto"/>
        </w:rPr>
        <w:t>5</w:t>
      </w:r>
      <w:r w:rsidR="009734F0" w:rsidRPr="004E11EB">
        <w:rPr>
          <w:color w:val="auto"/>
        </w:rPr>
        <w:t xml:space="preserve">, el </w:t>
      </w:r>
      <w:r w:rsidR="009734F0" w:rsidRPr="004E11EB">
        <w:rPr>
          <w:b/>
          <w:smallCaps/>
          <w:color w:val="auto"/>
        </w:rPr>
        <w:t>Recurso de Revocatoria con Apelación en subsidi</w:t>
      </w:r>
      <w:r w:rsidR="008E658A" w:rsidRPr="004E11EB">
        <w:rPr>
          <w:b/>
          <w:smallCaps/>
          <w:color w:val="auto"/>
        </w:rPr>
        <w:t>o y nulidad absoluta</w:t>
      </w:r>
      <w:r w:rsidR="009734F0" w:rsidRPr="004E11EB">
        <w:rPr>
          <w:color w:val="auto"/>
        </w:rPr>
        <w:t xml:space="preserve"> </w:t>
      </w:r>
      <w:r w:rsidR="008E658A" w:rsidRPr="004E11EB">
        <w:rPr>
          <w:color w:val="auto"/>
        </w:rPr>
        <w:t>en c</w:t>
      </w:r>
      <w:r w:rsidR="009734F0" w:rsidRPr="004E11EB">
        <w:rPr>
          <w:color w:val="auto"/>
        </w:rPr>
        <w:t xml:space="preserve">ontra el </w:t>
      </w:r>
      <w:r w:rsidR="009734F0" w:rsidRPr="008957D2">
        <w:rPr>
          <w:b/>
          <w:color w:val="auto"/>
        </w:rPr>
        <w:t xml:space="preserve">Artículo </w:t>
      </w:r>
      <w:r w:rsidR="00A833E4" w:rsidRPr="008957D2">
        <w:rPr>
          <w:b/>
          <w:color w:val="auto"/>
        </w:rPr>
        <w:t>7.12</w:t>
      </w:r>
      <w:r w:rsidR="009734F0" w:rsidRPr="008957D2">
        <w:rPr>
          <w:rFonts w:eastAsia="Times New Roman"/>
          <w:b/>
          <w:color w:val="auto"/>
          <w:lang w:eastAsia="es-ES"/>
        </w:rPr>
        <w:t xml:space="preserve"> de la Sesión Ordinaria </w:t>
      </w:r>
      <w:r w:rsidR="00A833E4" w:rsidRPr="008957D2">
        <w:rPr>
          <w:rFonts w:eastAsia="Times New Roman"/>
          <w:b/>
          <w:color w:val="auto"/>
          <w:lang w:eastAsia="es-ES"/>
        </w:rPr>
        <w:t>31</w:t>
      </w:r>
      <w:r w:rsidR="009734F0" w:rsidRPr="008957D2">
        <w:rPr>
          <w:rFonts w:eastAsia="Times New Roman"/>
          <w:b/>
          <w:color w:val="auto"/>
          <w:lang w:eastAsia="es-ES"/>
        </w:rPr>
        <w:t>-201</w:t>
      </w:r>
      <w:r w:rsidR="00A833E4" w:rsidRPr="008957D2">
        <w:rPr>
          <w:rFonts w:eastAsia="Times New Roman"/>
          <w:b/>
          <w:color w:val="auto"/>
          <w:lang w:eastAsia="es-ES"/>
        </w:rPr>
        <w:t>5</w:t>
      </w:r>
      <w:r w:rsidR="009734F0" w:rsidRPr="008957D2">
        <w:rPr>
          <w:rFonts w:eastAsia="Times New Roman"/>
          <w:b/>
          <w:color w:val="auto"/>
          <w:lang w:eastAsia="es-ES"/>
        </w:rPr>
        <w:t xml:space="preserve"> </w:t>
      </w:r>
      <w:r w:rsidR="00A833E4" w:rsidRPr="008957D2">
        <w:rPr>
          <w:rFonts w:eastAsia="Times New Roman"/>
          <w:b/>
          <w:color w:val="auto"/>
          <w:lang w:eastAsia="es-ES"/>
        </w:rPr>
        <w:t xml:space="preserve">del 28 </w:t>
      </w:r>
      <w:r w:rsidR="009734F0" w:rsidRPr="008957D2">
        <w:rPr>
          <w:rFonts w:eastAsia="Times New Roman"/>
          <w:b/>
          <w:color w:val="auto"/>
          <w:lang w:eastAsia="es-ES"/>
        </w:rPr>
        <w:t xml:space="preserve">de </w:t>
      </w:r>
      <w:r w:rsidR="00A833E4" w:rsidRPr="008957D2">
        <w:rPr>
          <w:rFonts w:eastAsia="Times New Roman"/>
          <w:b/>
          <w:color w:val="auto"/>
          <w:lang w:eastAsia="es-ES"/>
        </w:rPr>
        <w:t>mayo</w:t>
      </w:r>
      <w:r w:rsidR="009734F0" w:rsidRPr="008957D2">
        <w:rPr>
          <w:rFonts w:eastAsia="Times New Roman"/>
          <w:b/>
          <w:color w:val="auto"/>
          <w:lang w:eastAsia="es-ES"/>
        </w:rPr>
        <w:t xml:space="preserve"> del 2015</w:t>
      </w:r>
      <w:r w:rsidR="009734F0" w:rsidRPr="004E11EB">
        <w:rPr>
          <w:color w:val="auto"/>
        </w:rPr>
        <w:t>, adoptado por la Junta Directiva del Consejo de Transporte Público, alegando en resumen lo siguiente:</w:t>
      </w:r>
    </w:p>
    <w:p w:rsidR="008E658A" w:rsidRPr="004E11EB" w:rsidRDefault="008E658A" w:rsidP="009734F0">
      <w:pPr>
        <w:pStyle w:val="Default"/>
        <w:spacing w:line="276" w:lineRule="auto"/>
        <w:jc w:val="both"/>
        <w:rPr>
          <w:color w:val="auto"/>
        </w:rPr>
      </w:pPr>
    </w:p>
    <w:p w:rsidR="00202140" w:rsidRDefault="00122115" w:rsidP="00122115">
      <w:pPr>
        <w:kinsoku w:val="0"/>
        <w:overflowPunct w:val="0"/>
        <w:textAlignment w:val="baseline"/>
      </w:pPr>
      <w:r w:rsidRPr="00202140">
        <w:t>“(…)</w:t>
      </w:r>
      <w:r w:rsidR="00202140">
        <w:t xml:space="preserve"> </w:t>
      </w:r>
    </w:p>
    <w:p w:rsidR="00122115" w:rsidRPr="00202140" w:rsidRDefault="00122115" w:rsidP="00122115">
      <w:pPr>
        <w:kinsoku w:val="0"/>
        <w:overflowPunct w:val="0"/>
        <w:textAlignment w:val="baseline"/>
      </w:pPr>
      <w:r w:rsidRPr="00202140">
        <w:t xml:space="preserve">Luego de asignárseme y de ostentar derecho (desde </w:t>
      </w:r>
      <w:r w:rsidR="00A833E4" w:rsidRPr="00202140">
        <w:t>el año</w:t>
      </w:r>
      <w:r w:rsidRPr="00202140">
        <w:t xml:space="preserve"> 2012) de un Permiso de Taxi, a tenor de las disposiciones del TRANSITORIO X de la Ley No. 7969; mediante su Acuerdo No. 7.14.3 de su Sesión No. 76-2014 se dispone —ERRÓNEAMENTE-Iniciarme un Procedimiento de Caducidad y/o Cancelación de Concesión en cuanto dicho derecho o permiso. Ello por estimar que al asignárseme YO DETENTABA UN SALARIO MAYOR AL MÍNIMO DE LEY, SEGÚN REPORTE A LA CCSS.</w:t>
      </w:r>
    </w:p>
    <w:p w:rsidR="00122115" w:rsidRPr="00202140" w:rsidRDefault="00122115" w:rsidP="00122115">
      <w:pPr>
        <w:kinsoku w:val="0"/>
        <w:overflowPunct w:val="0"/>
        <w:textAlignment w:val="baseline"/>
      </w:pPr>
    </w:p>
    <w:p w:rsidR="00122115" w:rsidRPr="00202140" w:rsidRDefault="00122115" w:rsidP="00122115">
      <w:pPr>
        <w:kinsoku w:val="0"/>
        <w:overflowPunct w:val="0"/>
        <w:textAlignment w:val="baseline"/>
      </w:pPr>
      <w:r w:rsidRPr="00202140">
        <w:t>Al percatarse de que YO NO SOY CONCESIONARIO, se dispone SUPUESTAMENTE CORREGIR dicho Acuerdo y mediante su Acuerdo hoy</w:t>
      </w:r>
      <w:r w:rsidRPr="00670A8A">
        <w:t xml:space="preserve"> </w:t>
      </w:r>
      <w:r w:rsidRPr="00202140">
        <w:t>impugnado se dice que LUEGO DE TENÉRSEME COMO ADJUDICATARIO</w:t>
      </w:r>
      <w:r w:rsidRPr="00670A8A">
        <w:t xml:space="preserve"> </w:t>
      </w:r>
      <w:r w:rsidRPr="00202140">
        <w:t>DE UN PERMISO DE LOS ALUDIDOS (TRANSITORIO X DE LA LEY No. 7969), SIN MÁS NI MÁS, SIMPLEMENTE, SE ME DEBE TENER COMO "NO ADJUDICATARIO".</w:t>
      </w:r>
    </w:p>
    <w:p w:rsidR="00202140" w:rsidRPr="00202140" w:rsidRDefault="00202140" w:rsidP="00122115">
      <w:pPr>
        <w:kinsoku w:val="0"/>
        <w:overflowPunct w:val="0"/>
        <w:textAlignment w:val="baseline"/>
      </w:pPr>
    </w:p>
    <w:p w:rsidR="00122115" w:rsidRPr="00202140" w:rsidRDefault="00122115" w:rsidP="00122115">
      <w:pPr>
        <w:kinsoku w:val="0"/>
        <w:overflowPunct w:val="0"/>
        <w:textAlignment w:val="baseline"/>
      </w:pPr>
      <w:r w:rsidRPr="00202140">
        <w:t>Es decir, lo dado con todo un Procedimiento de rigor, SE VIENE A DESHACER DE UN DEDAZO Y DE FORMA INDEBIDA E LEGAL. Presentándose, cuando menos,</w:t>
      </w:r>
      <w:r w:rsidRPr="004E11EB">
        <w:rPr>
          <w:spacing w:val="9"/>
        </w:rPr>
        <w:t xml:space="preserve"> </w:t>
      </w:r>
      <w:r w:rsidRPr="004E11EB">
        <w:rPr>
          <w:spacing w:val="9"/>
          <w:u w:val="single"/>
        </w:rPr>
        <w:t>DOS SERIOS VICIOS DE LEGALIDAD Y DE NULIDAD</w:t>
      </w:r>
      <w:r w:rsidRPr="004E11EB">
        <w:rPr>
          <w:spacing w:val="9"/>
        </w:rPr>
        <w:t xml:space="preserve"> </w:t>
      </w:r>
      <w:r w:rsidRPr="00202140">
        <w:t>en la especie. Veamos:</w:t>
      </w:r>
    </w:p>
    <w:p w:rsidR="00122115" w:rsidRPr="00202140" w:rsidRDefault="00122115" w:rsidP="00122115">
      <w:pPr>
        <w:kinsoku w:val="0"/>
        <w:overflowPunct w:val="0"/>
        <w:textAlignment w:val="baseline"/>
      </w:pPr>
    </w:p>
    <w:p w:rsidR="00122115" w:rsidRPr="00202140" w:rsidRDefault="00122115" w:rsidP="00122115">
      <w:pPr>
        <w:kinsoku w:val="0"/>
        <w:overflowPunct w:val="0"/>
        <w:textAlignment w:val="baseline"/>
      </w:pPr>
      <w:r w:rsidRPr="00202140">
        <w:t xml:space="preserve">Primeramente, PARA JUZGAR MI CASO NO HAY LEGALIDAD DEBIDA Y SE VIOLENTA EL PRINCIPIO DE TIPICIDAD. Así es, mediante su Acuerdo No. 3.2.1 de su Sesión Ordinaria No. 37-2011 del 26 de </w:t>
      </w:r>
      <w:proofErr w:type="gramStart"/>
      <w:r w:rsidRPr="00202140">
        <w:t>Mayo</w:t>
      </w:r>
      <w:proofErr w:type="gramEnd"/>
      <w:r w:rsidRPr="00202140">
        <w:t xml:space="preserve"> del 2011, la Junta Directiva del CTP dispuso el Procedimiento y los Requisitos para actuar según lo ordenado por el TRANSITORIO X de la Ley No. 7969 (…)</w:t>
      </w:r>
    </w:p>
    <w:p w:rsidR="00122115" w:rsidRPr="004E11EB" w:rsidRDefault="00122115" w:rsidP="00122115">
      <w:pPr>
        <w:kinsoku w:val="0"/>
        <w:overflowPunct w:val="0"/>
        <w:textAlignment w:val="baseline"/>
      </w:pPr>
    </w:p>
    <w:p w:rsidR="00122115" w:rsidRPr="00670A8A" w:rsidRDefault="00122115" w:rsidP="00122115">
      <w:pPr>
        <w:kinsoku w:val="0"/>
        <w:overflowPunct w:val="0"/>
        <w:textAlignment w:val="baseline"/>
        <w:rPr>
          <w:b/>
        </w:rPr>
      </w:pPr>
      <w:r w:rsidRPr="00202140">
        <w:t>Y dentro de los requisitos dispuestos determinó que</w:t>
      </w:r>
      <w:r w:rsidRPr="004E11EB">
        <w:rPr>
          <w:spacing w:val="9"/>
        </w:rPr>
        <w:t xml:space="preserve"> </w:t>
      </w:r>
      <w:r w:rsidRPr="00670A8A">
        <w:rPr>
          <w:b/>
        </w:rPr>
        <w:t>EN CASO</w:t>
      </w:r>
      <w:r w:rsidRPr="004E11EB">
        <w:rPr>
          <w:b/>
          <w:bCs/>
          <w:spacing w:val="9"/>
        </w:rPr>
        <w:t xml:space="preserve"> </w:t>
      </w:r>
      <w:r w:rsidRPr="00670A8A">
        <w:rPr>
          <w:b/>
        </w:rPr>
        <w:t xml:space="preserve">DE QUE EL SOLICITANTE APARECIERA COTIZANDO PARA LA CCSS UN SALARIO IGUAL </w:t>
      </w:r>
      <w:r w:rsidR="004A5352" w:rsidRPr="00670A8A">
        <w:rPr>
          <w:b/>
        </w:rPr>
        <w:t>O</w:t>
      </w:r>
      <w:r w:rsidRPr="00670A8A">
        <w:rPr>
          <w:b/>
        </w:rPr>
        <w:t xml:space="preserve"> SUPERIOR AL MÍNIMO ESTABLECIDO POR ARTICULO 2 DE LA LEY No. 7337, SE TENDRÁ POR NO ADJUDICADO (el cual es un Requisito </w:t>
      </w:r>
      <w:r w:rsidR="004A5352" w:rsidRPr="00670A8A">
        <w:rPr>
          <w:b/>
        </w:rPr>
        <w:t>Ilegal</w:t>
      </w:r>
      <w:r w:rsidRPr="00670A8A">
        <w:rPr>
          <w:b/>
        </w:rPr>
        <w:t>).</w:t>
      </w:r>
    </w:p>
    <w:p w:rsidR="00122115" w:rsidRPr="004E11EB" w:rsidRDefault="00122115" w:rsidP="00122115">
      <w:pPr>
        <w:kinsoku w:val="0"/>
        <w:overflowPunct w:val="0"/>
        <w:textAlignment w:val="baseline"/>
        <w:rPr>
          <w:b/>
          <w:bCs/>
          <w:i/>
          <w:iCs/>
          <w:spacing w:val="9"/>
        </w:rPr>
      </w:pPr>
    </w:p>
    <w:p w:rsidR="00122115" w:rsidRPr="004E11EB" w:rsidRDefault="00122115" w:rsidP="00122115">
      <w:pPr>
        <w:kinsoku w:val="0"/>
        <w:overflowPunct w:val="0"/>
        <w:textAlignment w:val="baseline"/>
        <w:rPr>
          <w:b/>
          <w:bCs/>
          <w:spacing w:val="9"/>
        </w:rPr>
      </w:pPr>
      <w:r w:rsidRPr="00202140">
        <w:t>Siendo preclaro que el TRANSITORIO X antes citado</w:t>
      </w:r>
      <w:r w:rsidRPr="004E11EB">
        <w:rPr>
          <w:spacing w:val="9"/>
        </w:rPr>
        <w:t xml:space="preserve"> </w:t>
      </w:r>
      <w:r w:rsidRPr="00670A8A">
        <w:rPr>
          <w:b/>
        </w:rPr>
        <w:t>NO CONSIGNA REQUISITO ALGUNO MAS QUE SE TRATE DE UN OFERENTE CALIFICADO EN CUANTO AL PRIMER PROCEDIMIENTO ABREVIADO DE TAXIS, QUE SE SEA TAXISTA (PRECEDENTEMENTE) Y QUE NO SE HUBIERE RESULTADO COMO ADJUDICATARIO EN CUANTO AL MISMO. TODO LO CUAL YO CUMPLÍ.</w:t>
      </w:r>
    </w:p>
    <w:p w:rsidR="00122115" w:rsidRPr="004E11EB" w:rsidRDefault="00122115" w:rsidP="00122115">
      <w:pPr>
        <w:kinsoku w:val="0"/>
        <w:overflowPunct w:val="0"/>
        <w:textAlignment w:val="baseline"/>
        <w:rPr>
          <w:b/>
          <w:bCs/>
          <w:spacing w:val="9"/>
        </w:rPr>
      </w:pPr>
    </w:p>
    <w:p w:rsidR="00122115" w:rsidRPr="004E11EB" w:rsidRDefault="00122115" w:rsidP="00122115">
      <w:pPr>
        <w:kinsoku w:val="0"/>
        <w:overflowPunct w:val="0"/>
        <w:textAlignment w:val="baseline"/>
        <w:rPr>
          <w:spacing w:val="4"/>
        </w:rPr>
      </w:pPr>
      <w:r w:rsidRPr="004E11EB">
        <w:rPr>
          <w:spacing w:val="9"/>
        </w:rPr>
        <w:t>NUNCA SE FIJA UN REQUISITO O CONDICIÓN COMO LA COMENTADA Y POR LA CUAL SE ME AFECTA CON EL ACTO IMPUGNADO. VIOLENTÁNDOSE EN MI CONTRA Y EN MI PERJUICIO LOS PRINCIPIOS FUNDAMENTALES DE LEGALIDAD Y DE TIPICIDAD ANTES DICHO, PUES EL REQUISITO EN CUESTIÓN NO PRESENTA SUSTENTO Y/O FUNDAMENTO EN NINGUNA NORMA LEGAL PREVIA. (…)</w:t>
      </w:r>
    </w:p>
    <w:p w:rsidR="00122115" w:rsidRPr="004E11EB" w:rsidRDefault="00122115" w:rsidP="00122115">
      <w:pPr>
        <w:kinsoku w:val="0"/>
        <w:overflowPunct w:val="0"/>
        <w:textAlignment w:val="baseline"/>
        <w:rPr>
          <w:spacing w:val="4"/>
        </w:rPr>
      </w:pPr>
    </w:p>
    <w:p w:rsidR="00122115" w:rsidRPr="004E11EB" w:rsidRDefault="00122115" w:rsidP="00122115">
      <w:pPr>
        <w:kinsoku w:val="0"/>
        <w:overflowPunct w:val="0"/>
        <w:textAlignment w:val="baseline"/>
        <w:rPr>
          <w:bCs/>
          <w:spacing w:val="12"/>
        </w:rPr>
      </w:pPr>
      <w:r w:rsidRPr="00202140">
        <w:t>Unido y correlacionado con lo anterior, se tienen que en un Caso IGUAL al mío, el Tribunal Administrativo de Transporte, de forma vincula</w:t>
      </w:r>
      <w:r w:rsidR="00670A8A">
        <w:t>nte para Ustedes</w:t>
      </w:r>
      <w:r w:rsidRPr="004E11EB">
        <w:rPr>
          <w:spacing w:val="4"/>
        </w:rPr>
        <w:t xml:space="preserve"> </w:t>
      </w:r>
      <w:r w:rsidRPr="004E11EB">
        <w:rPr>
          <w:bCs/>
          <w:spacing w:val="12"/>
        </w:rPr>
        <w:t>(…)</w:t>
      </w:r>
    </w:p>
    <w:p w:rsidR="00122115" w:rsidRPr="004E11EB" w:rsidRDefault="00122115" w:rsidP="00122115">
      <w:pPr>
        <w:kinsoku w:val="0"/>
        <w:overflowPunct w:val="0"/>
        <w:textAlignment w:val="baseline"/>
      </w:pPr>
    </w:p>
    <w:p w:rsidR="00122115" w:rsidRPr="00670A8A" w:rsidRDefault="00122115" w:rsidP="00122115">
      <w:pPr>
        <w:kinsoku w:val="0"/>
        <w:overflowPunct w:val="0"/>
        <w:textAlignment w:val="baseline"/>
        <w:rPr>
          <w:b/>
        </w:rPr>
      </w:pPr>
      <w:r w:rsidRPr="004E11EB">
        <w:rPr>
          <w:spacing w:val="7"/>
        </w:rPr>
        <w:t xml:space="preserve">Además, es evidente que mediante el Acuerdo que Impugno </w:t>
      </w:r>
      <w:r w:rsidRPr="00670A8A">
        <w:rPr>
          <w:b/>
        </w:rPr>
        <w:t>SE HABLA DE LA DEFINICIÓN DE CONCESIONES ADMINISTRATIVAS EN LA MODALIDAD DE TAXI, CUANDO LO Mb ES UNA SITUACIÓN RELATIVA</w:t>
      </w:r>
      <w:r w:rsidRPr="004E11EB">
        <w:rPr>
          <w:b/>
          <w:spacing w:val="7"/>
        </w:rPr>
        <w:t xml:space="preserve"> </w:t>
      </w:r>
      <w:r w:rsidRPr="004E11EB">
        <w:rPr>
          <w:b/>
          <w:spacing w:val="7"/>
          <w:u w:val="single"/>
        </w:rPr>
        <w:t xml:space="preserve">A UN PERMISO DE TAXI </w:t>
      </w:r>
      <w:r w:rsidRPr="004E11EB">
        <w:rPr>
          <w:b/>
          <w:bCs/>
          <w:i/>
          <w:iCs/>
          <w:spacing w:val="7"/>
        </w:rPr>
        <w:t xml:space="preserve">(NO A UNA CONCESIÓN). </w:t>
      </w:r>
      <w:r w:rsidRPr="00670A8A">
        <w:rPr>
          <w:b/>
        </w:rPr>
        <w:t>Y se habla también de INICIOS DE PROCEDIMIENTOS ADMINISTRATIVOS, LO CUAL NO APLICA EN MI CASO. Es decir, HAY DISCORDANCIA Y CONTRADICCIÓN EN LO ACTUADO, LO CUAL INTRODUCE UNA FALTA O VICIO DE DEBIDO FUNDAMENTO Y MOTIVO. Reitero, lo que yo pedí ES UN PERMISO DE TAXI Y LO QUE ALUDE EN ACTO OBJETADO EN TORNO A MI, NO ES CORRELATIVO A ESA PRETENSIÓN.</w:t>
      </w:r>
    </w:p>
    <w:p w:rsidR="00122115" w:rsidRPr="004E11EB" w:rsidRDefault="00122115" w:rsidP="00122115">
      <w:pPr>
        <w:kinsoku w:val="0"/>
        <w:overflowPunct w:val="0"/>
        <w:textAlignment w:val="baseline"/>
        <w:rPr>
          <w:spacing w:val="3"/>
        </w:rPr>
      </w:pPr>
    </w:p>
    <w:p w:rsidR="00122115" w:rsidRPr="00670A8A" w:rsidRDefault="00122115" w:rsidP="00122115">
      <w:pPr>
        <w:kinsoku w:val="0"/>
        <w:overflowPunct w:val="0"/>
        <w:textAlignment w:val="baseline"/>
        <w:rPr>
          <w:b/>
        </w:rPr>
      </w:pPr>
      <w:r w:rsidRPr="004E11EB">
        <w:rPr>
          <w:spacing w:val="3"/>
        </w:rPr>
        <w:t xml:space="preserve">Unido y ligado a lo anterior, el Oficio No. DACP-2012-1070 del 20 de </w:t>
      </w:r>
      <w:proofErr w:type="gramStart"/>
      <w:r w:rsidRPr="004E11EB">
        <w:rPr>
          <w:spacing w:val="3"/>
        </w:rPr>
        <w:t>Febrero</w:t>
      </w:r>
      <w:proofErr w:type="gramEnd"/>
      <w:r w:rsidRPr="004E11EB">
        <w:rPr>
          <w:spacing w:val="3"/>
        </w:rPr>
        <w:t xml:space="preserve"> del 2012, define mi caso y mi Petición "BASÁNDOSE" en Criterio </w:t>
      </w:r>
      <w:r w:rsidRPr="00670A8A">
        <w:rPr>
          <w:b/>
        </w:rPr>
        <w:t>QUE LA LEY NO CONTEMPLA Y QUE YA SE HAN SUPERADO A ESTE MOMENTO</w:t>
      </w:r>
      <w:r w:rsidRPr="004E11EB">
        <w:rPr>
          <w:spacing w:val="3"/>
        </w:rPr>
        <w:t xml:space="preserve">. Lo que pasa es que el caso es tan Viejo y el Oficio referido también, </w:t>
      </w:r>
      <w:proofErr w:type="gramStart"/>
      <w:r w:rsidRPr="004E11EB">
        <w:rPr>
          <w:spacing w:val="3"/>
        </w:rPr>
        <w:t>QUE</w:t>
      </w:r>
      <w:proofErr w:type="gramEnd"/>
      <w:r w:rsidRPr="004E11EB">
        <w:rPr>
          <w:spacing w:val="3"/>
        </w:rPr>
        <w:t xml:space="preserve"> AL NO ACTUALIZARSE, SE HA TOMADO UNA POSICIÓN ERRADA. Toda vez que existen Criterios Vinculantes del Tribunal Administrativo de Transporte y la Procuraduría General de la República, los cuales mandan que EL TENER UN SALARIO MAYOR AL SALARIO MÍNIMO DE LEY, ES DECIR, EL TENER SOLVENCIA ECONÓMICA, SEGÚN EL PRINCIPIO DE NO LUCRATIVIDAD SISTEMÁTICA EN MATERIA DEL SERVICIO </w:t>
      </w:r>
      <w:r w:rsidR="00670A8A">
        <w:rPr>
          <w:b/>
        </w:rPr>
        <w:t>PÚ</w:t>
      </w:r>
      <w:r w:rsidRPr="00670A8A">
        <w:rPr>
          <w:b/>
        </w:rPr>
        <w:t>BLICO NO ES OBSTÁCULO PARA TORNARSE EN PRESTATARIO DEL MISMO.</w:t>
      </w:r>
    </w:p>
    <w:p w:rsidR="00122115" w:rsidRPr="004E11EB" w:rsidRDefault="00122115" w:rsidP="00122115">
      <w:pPr>
        <w:kinsoku w:val="0"/>
        <w:overflowPunct w:val="0"/>
        <w:textAlignment w:val="baseline"/>
      </w:pPr>
    </w:p>
    <w:p w:rsidR="00122115" w:rsidRPr="004E11EB" w:rsidRDefault="00122115" w:rsidP="00122115">
      <w:pPr>
        <w:kinsoku w:val="0"/>
        <w:overflowPunct w:val="0"/>
        <w:textAlignment w:val="baseline"/>
      </w:pPr>
      <w:r w:rsidRPr="004E11EB">
        <w:t>(…)</w:t>
      </w:r>
    </w:p>
    <w:p w:rsidR="00122115" w:rsidRPr="004E11EB" w:rsidRDefault="00122115" w:rsidP="00122115">
      <w:pPr>
        <w:kinsoku w:val="0"/>
        <w:overflowPunct w:val="0"/>
        <w:textAlignment w:val="baseline"/>
        <w:rPr>
          <w:i/>
          <w:iCs/>
          <w:spacing w:val="7"/>
        </w:rPr>
      </w:pPr>
    </w:p>
    <w:p w:rsidR="00122115" w:rsidRPr="004E11EB" w:rsidRDefault="00122115" w:rsidP="00122115">
      <w:pPr>
        <w:kinsoku w:val="0"/>
        <w:overflowPunct w:val="0"/>
        <w:textAlignment w:val="baseline"/>
        <w:rPr>
          <w:spacing w:val="7"/>
        </w:rPr>
      </w:pPr>
      <w:r w:rsidRPr="004E11EB">
        <w:rPr>
          <w:spacing w:val="7"/>
        </w:rPr>
        <w:t xml:space="preserve">Confirmándose así que al no ser la </w:t>
      </w:r>
      <w:proofErr w:type="spellStart"/>
      <w:r w:rsidRPr="004E11EB">
        <w:rPr>
          <w:spacing w:val="7"/>
        </w:rPr>
        <w:t>lucratividad</w:t>
      </w:r>
      <w:proofErr w:type="spellEnd"/>
      <w:r w:rsidRPr="004E11EB">
        <w:rPr>
          <w:spacing w:val="7"/>
        </w:rPr>
        <w:t xml:space="preserve"> (Principio de Servicio al Costo) lo principalmente buscado en cuanto a la Prestación del Servicio de Interés, es menester que el Operador del Servicio se presente como una persona de solvencia económica, para poder así mantener el Servicio Público preponderante, pese a mermas en los ingresos. Para sostenerlo así, incluso, con patrimonio o capital de trabajo propio, en rigor del cumplimiento de los Principios Fundamentales del Servicio Público de Continuidad y Eficiencia.</w:t>
      </w:r>
    </w:p>
    <w:p w:rsidR="00122115" w:rsidRPr="004E11EB" w:rsidRDefault="00122115" w:rsidP="00122115">
      <w:pPr>
        <w:kinsoku w:val="0"/>
        <w:overflowPunct w:val="0"/>
        <w:textAlignment w:val="baseline"/>
        <w:rPr>
          <w:spacing w:val="7"/>
        </w:rPr>
      </w:pPr>
    </w:p>
    <w:p w:rsidR="00122115" w:rsidRPr="004E11EB" w:rsidRDefault="00122115" w:rsidP="00122115">
      <w:pPr>
        <w:kinsoku w:val="0"/>
        <w:overflowPunct w:val="0"/>
        <w:textAlignment w:val="baseline"/>
        <w:rPr>
          <w:b/>
          <w:bCs/>
        </w:rPr>
      </w:pPr>
      <w:r w:rsidRPr="004E11EB">
        <w:t xml:space="preserve">En fin, lo dable es que las Placas de Taxi se den a personas con plena y debida solvencia y capacidad financiera. Y no a personas que en caso del menor desajuste, choque, avería o situaciones de merma en sus ingresos producto de su operación, </w:t>
      </w:r>
      <w:r w:rsidRPr="004E11EB">
        <w:rPr>
          <w:b/>
          <w:bCs/>
        </w:rPr>
        <w:t>NO PUEDEN SOPORTAR EL MANTENIMIENTO DE SU OPERACIÓN.</w:t>
      </w:r>
    </w:p>
    <w:p w:rsidR="00122115" w:rsidRPr="004E11EB" w:rsidRDefault="00122115" w:rsidP="00122115">
      <w:pPr>
        <w:kinsoku w:val="0"/>
        <w:overflowPunct w:val="0"/>
        <w:textAlignment w:val="baseline"/>
        <w:rPr>
          <w:b/>
          <w:bCs/>
        </w:rPr>
      </w:pPr>
    </w:p>
    <w:p w:rsidR="00122115" w:rsidRPr="004E11EB" w:rsidRDefault="00122115" w:rsidP="00122115">
      <w:pPr>
        <w:kinsoku w:val="0"/>
        <w:overflowPunct w:val="0"/>
        <w:textAlignment w:val="baseline"/>
        <w:rPr>
          <w:spacing w:val="5"/>
        </w:rPr>
      </w:pPr>
      <w:r w:rsidRPr="004E11EB">
        <w:rPr>
          <w:spacing w:val="5"/>
        </w:rPr>
        <w:lastRenderedPageBreak/>
        <w:t xml:space="preserve">Lo peor es que tales limites económicos se están valorando —de forma impropia, pues no hay Norma Legal que </w:t>
      </w:r>
      <w:r w:rsidR="00EC3A55" w:rsidRPr="004E11EB">
        <w:rPr>
          <w:spacing w:val="5"/>
        </w:rPr>
        <w:t>así</w:t>
      </w:r>
      <w:r w:rsidRPr="004E11EB">
        <w:rPr>
          <w:spacing w:val="5"/>
        </w:rPr>
        <w:t xml:space="preserve"> lo disponga- para efecto de autorizar Derechos de Taxi que la Ley permite. Realmente es absurdo que para poder ser asignatario de un Taxi se tenga que ser algo así como "un limpio". Cuando por la generalidad de los gastos e inversión que importa el poner en operación, explotar y mantener un Concesión de Taxi (vehículo, seguros, mantenimiento, combustible, cánones, taxímetro, etc.</w:t>
      </w:r>
      <w:proofErr w:type="gramStart"/>
      <w:r w:rsidRPr="004E11EB">
        <w:rPr>
          <w:spacing w:val="5"/>
        </w:rPr>
        <w:t xml:space="preserve"> ..</w:t>
      </w:r>
      <w:proofErr w:type="gramEnd"/>
      <w:r w:rsidRPr="004E11EB">
        <w:rPr>
          <w:spacing w:val="5"/>
        </w:rPr>
        <w:t>) y para evitar el comercialismo de las Placas de Taxi, LO MEJOR ES ASIGNAR LAS PLACAS DE TAXI A PERSONAS CON DEBIDA SOLVENCIA ECONÓMICA.</w:t>
      </w:r>
    </w:p>
    <w:p w:rsidR="00122115" w:rsidRPr="004E11EB" w:rsidRDefault="00122115" w:rsidP="00122115">
      <w:pPr>
        <w:kinsoku w:val="0"/>
        <w:overflowPunct w:val="0"/>
        <w:textAlignment w:val="baseline"/>
        <w:rPr>
          <w:spacing w:val="5"/>
        </w:rPr>
      </w:pPr>
    </w:p>
    <w:p w:rsidR="00122115" w:rsidRPr="004E11EB" w:rsidRDefault="00122115" w:rsidP="00122115">
      <w:pPr>
        <w:kinsoku w:val="0"/>
        <w:overflowPunct w:val="0"/>
        <w:textAlignment w:val="baseline"/>
        <w:rPr>
          <w:b/>
          <w:bCs/>
        </w:rPr>
      </w:pPr>
      <w:r w:rsidRPr="004E11EB">
        <w:rPr>
          <w:b/>
          <w:bCs/>
        </w:rPr>
        <w:t>Así las cosas, en lo que se ha Actuado en mi Caso, SE DETERMINA UNA ACTUACIÓN (LA QUE SE OBJETA) VICIADA DE NULIDAD ABSOLUTA, PUES LA MISMA SE GENERA CON UN MAL FUNDAMENTO Y MOTIVACIÓN; TODA VEZ QUE LO QUE VALORA POR PARTE DE ESE CONSEJO ES ABSOLUTAMENTE INCORRECTA Y SE BASA EN UNA OPINIÓN DEL TODO ERRADA Y ANTIJURÍDICA. Sobre la Indebida Motivación mucho se ha dicho. (…)</w:t>
      </w:r>
    </w:p>
    <w:p w:rsidR="00122115" w:rsidRPr="004E11EB" w:rsidRDefault="00122115" w:rsidP="00122115">
      <w:pPr>
        <w:kinsoku w:val="0"/>
        <w:overflowPunct w:val="0"/>
        <w:textAlignment w:val="baseline"/>
        <w:rPr>
          <w:spacing w:val="7"/>
        </w:rPr>
      </w:pPr>
    </w:p>
    <w:p w:rsidR="00122115" w:rsidRPr="004E11EB" w:rsidRDefault="00122115" w:rsidP="00122115">
      <w:pPr>
        <w:kinsoku w:val="0"/>
        <w:overflowPunct w:val="0"/>
        <w:textAlignment w:val="baseline"/>
        <w:rPr>
          <w:b/>
          <w:bCs/>
          <w:spacing w:val="8"/>
        </w:rPr>
      </w:pPr>
      <w:r w:rsidRPr="004E11EB">
        <w:rPr>
          <w:b/>
          <w:bCs/>
          <w:spacing w:val="8"/>
        </w:rPr>
        <w:t>CONCLUSIÓN Y PETITORIA:</w:t>
      </w:r>
    </w:p>
    <w:p w:rsidR="00122115" w:rsidRPr="004E11EB" w:rsidRDefault="00122115" w:rsidP="00122115">
      <w:pPr>
        <w:kinsoku w:val="0"/>
        <w:overflowPunct w:val="0"/>
        <w:textAlignment w:val="baseline"/>
      </w:pPr>
    </w:p>
    <w:p w:rsidR="00122115" w:rsidRPr="004E11EB" w:rsidRDefault="00122115" w:rsidP="00122115">
      <w:pPr>
        <w:kinsoku w:val="0"/>
        <w:overflowPunct w:val="0"/>
        <w:textAlignment w:val="baseline"/>
        <w:rPr>
          <w:spacing w:val="8"/>
        </w:rPr>
      </w:pPr>
      <w:r w:rsidRPr="004E11EB">
        <w:t xml:space="preserve">Conforme lo expuesto antes, es evidente que lo ACTUADO EN MI RELACIÓN Y EN MI CONTRA es del todo NULO, pues el Requisito que se me exige cumplir y con el </w:t>
      </w:r>
      <w:r w:rsidRPr="004E11EB">
        <w:rPr>
          <w:spacing w:val="9"/>
        </w:rPr>
        <w:t xml:space="preserve">que se me valora y se afecta mi Permiso de Taxi asignado conforme las determinaciones del TRANSITORIO X de la Ley No. 7969, NO PRESENTA FUNDAMENTO LEGAL, violentándose la Legalidad y la Tipicidad pertinentes; así como Actuándose de forma NULA pues se infringen los Principios dichos y, además, </w:t>
      </w:r>
      <w:r w:rsidRPr="004E11EB">
        <w:rPr>
          <w:spacing w:val="8"/>
        </w:rPr>
        <w:t>SE ME AFECTA SIN SEGUIR LOS PROCEDIMIENTOS DE RIGOR.</w:t>
      </w:r>
    </w:p>
    <w:p w:rsidR="00122115" w:rsidRPr="004E11EB" w:rsidRDefault="00122115" w:rsidP="00122115">
      <w:pPr>
        <w:kinsoku w:val="0"/>
        <w:overflowPunct w:val="0"/>
        <w:textAlignment w:val="baseline"/>
        <w:rPr>
          <w:spacing w:val="15"/>
        </w:rPr>
      </w:pPr>
    </w:p>
    <w:p w:rsidR="00122115" w:rsidRPr="004E11EB" w:rsidRDefault="00122115" w:rsidP="00122115">
      <w:pPr>
        <w:kinsoku w:val="0"/>
        <w:overflowPunct w:val="0"/>
        <w:textAlignment w:val="baseline"/>
        <w:rPr>
          <w:b/>
          <w:bCs/>
          <w:color w:val="000000" w:themeColor="text1"/>
          <w:spacing w:val="9"/>
        </w:rPr>
      </w:pPr>
      <w:r w:rsidRPr="004E11EB">
        <w:rPr>
          <w:spacing w:val="15"/>
        </w:rPr>
        <w:t xml:space="preserve">Pido así se </w:t>
      </w:r>
      <w:r w:rsidRPr="004E11EB">
        <w:rPr>
          <w:b/>
          <w:bCs/>
          <w:spacing w:val="15"/>
        </w:rPr>
        <w:t xml:space="preserve">ANULE LO ACTUADO, SE DISPONGA LA ILEGALIDAD Y NULIDAD DEL ACTO IMPUGNADO Y SE ME RESTITUYA COMO PERMISIONARIO DEL SERVICIO PÚBLICO DE TAXI, CONFORME </w:t>
      </w:r>
      <w:r w:rsidRPr="004E11EB">
        <w:rPr>
          <w:b/>
          <w:bCs/>
          <w:color w:val="000000" w:themeColor="text1"/>
          <w:spacing w:val="15"/>
        </w:rPr>
        <w:t xml:space="preserve">LES DISPOSICIONES DEL </w:t>
      </w:r>
      <w:r w:rsidRPr="004E11EB">
        <w:rPr>
          <w:b/>
          <w:bCs/>
          <w:color w:val="000000" w:themeColor="text1"/>
          <w:spacing w:val="9"/>
        </w:rPr>
        <w:t>TRANSITORIO X ANTES ALUDIDO.</w:t>
      </w:r>
    </w:p>
    <w:p w:rsidR="00122115" w:rsidRPr="004E11EB" w:rsidRDefault="00122115" w:rsidP="00122115">
      <w:pPr>
        <w:kinsoku w:val="0"/>
        <w:overflowPunct w:val="0"/>
        <w:textAlignment w:val="baseline"/>
        <w:rPr>
          <w:color w:val="000000" w:themeColor="text1"/>
        </w:rPr>
      </w:pPr>
      <w:r w:rsidRPr="004E11EB">
        <w:rPr>
          <w:color w:val="000000" w:themeColor="text1"/>
        </w:rPr>
        <w:t>De no darse lo pedido en primera instancia, solicito se eleve mi caso ante el Tribunal Administrativo de Transporte. (…)” (Léanse los folios del 7 al 29 del expediente TAT-396-15)</w:t>
      </w:r>
    </w:p>
    <w:p w:rsidR="008E658A" w:rsidRPr="004E11EB" w:rsidRDefault="008E658A" w:rsidP="009734F0">
      <w:pPr>
        <w:pStyle w:val="Default"/>
        <w:spacing w:line="276" w:lineRule="auto"/>
        <w:jc w:val="both"/>
        <w:rPr>
          <w:color w:val="000000" w:themeColor="text1"/>
        </w:rPr>
      </w:pPr>
    </w:p>
    <w:p w:rsidR="00374D55" w:rsidRPr="004E11EB" w:rsidRDefault="00703876" w:rsidP="00374D55">
      <w:pPr>
        <w:spacing w:line="276" w:lineRule="auto"/>
        <w:ind w:left="0" w:right="0"/>
        <w:rPr>
          <w:color w:val="000000" w:themeColor="text1"/>
          <w:sz w:val="24"/>
          <w:szCs w:val="24"/>
        </w:rPr>
      </w:pPr>
      <w:r w:rsidRPr="004E11EB">
        <w:rPr>
          <w:b/>
          <w:color w:val="000000" w:themeColor="text1"/>
          <w:sz w:val="24"/>
          <w:szCs w:val="24"/>
        </w:rPr>
        <w:t>TERCERO. -</w:t>
      </w:r>
      <w:r w:rsidR="00374D55" w:rsidRPr="004E11EB">
        <w:rPr>
          <w:b/>
          <w:color w:val="000000" w:themeColor="text1"/>
          <w:sz w:val="24"/>
          <w:szCs w:val="24"/>
        </w:rPr>
        <w:tab/>
      </w:r>
      <w:r w:rsidR="00374D55" w:rsidRPr="004E11EB">
        <w:rPr>
          <w:color w:val="000000" w:themeColor="text1"/>
          <w:sz w:val="24"/>
          <w:szCs w:val="24"/>
        </w:rPr>
        <w:t xml:space="preserve">La Junta Directiva del Consejo de Transporte Público, en el </w:t>
      </w:r>
      <w:r w:rsidR="00374D55" w:rsidRPr="004E11EB">
        <w:rPr>
          <w:b/>
          <w:color w:val="000000" w:themeColor="text1"/>
          <w:sz w:val="24"/>
          <w:szCs w:val="24"/>
        </w:rPr>
        <w:t>Artículo 7.</w:t>
      </w:r>
      <w:r w:rsidRPr="004E11EB">
        <w:rPr>
          <w:b/>
          <w:color w:val="000000" w:themeColor="text1"/>
          <w:sz w:val="24"/>
          <w:szCs w:val="24"/>
        </w:rPr>
        <w:t>4.1</w:t>
      </w:r>
      <w:r w:rsidR="00374D55" w:rsidRPr="004E11EB">
        <w:rPr>
          <w:b/>
          <w:color w:val="000000" w:themeColor="text1"/>
          <w:sz w:val="24"/>
          <w:szCs w:val="24"/>
        </w:rPr>
        <w:t xml:space="preserve"> de la Sesión Ordinaria 6</w:t>
      </w:r>
      <w:r w:rsidRPr="004E11EB">
        <w:rPr>
          <w:b/>
          <w:color w:val="000000" w:themeColor="text1"/>
          <w:sz w:val="24"/>
          <w:szCs w:val="24"/>
        </w:rPr>
        <w:t>3</w:t>
      </w:r>
      <w:r w:rsidR="00374D55" w:rsidRPr="004E11EB">
        <w:rPr>
          <w:b/>
          <w:color w:val="000000" w:themeColor="text1"/>
          <w:sz w:val="24"/>
          <w:szCs w:val="24"/>
        </w:rPr>
        <w:t>-201</w:t>
      </w:r>
      <w:r w:rsidRPr="004E11EB">
        <w:rPr>
          <w:b/>
          <w:color w:val="000000" w:themeColor="text1"/>
          <w:sz w:val="24"/>
          <w:szCs w:val="24"/>
        </w:rPr>
        <w:t>5</w:t>
      </w:r>
      <w:r w:rsidR="00374D55" w:rsidRPr="004E11EB">
        <w:rPr>
          <w:b/>
          <w:color w:val="000000" w:themeColor="text1"/>
          <w:sz w:val="24"/>
          <w:szCs w:val="24"/>
        </w:rPr>
        <w:t xml:space="preserve"> del </w:t>
      </w:r>
      <w:r w:rsidRPr="004E11EB">
        <w:rPr>
          <w:b/>
          <w:color w:val="000000" w:themeColor="text1"/>
          <w:sz w:val="24"/>
          <w:szCs w:val="24"/>
        </w:rPr>
        <w:t>1</w:t>
      </w:r>
      <w:r w:rsidR="00374D55" w:rsidRPr="004E11EB">
        <w:rPr>
          <w:b/>
          <w:color w:val="000000" w:themeColor="text1"/>
          <w:sz w:val="24"/>
          <w:szCs w:val="24"/>
        </w:rPr>
        <w:t xml:space="preserve">2 de </w:t>
      </w:r>
      <w:r w:rsidRPr="004E11EB">
        <w:rPr>
          <w:b/>
          <w:color w:val="000000" w:themeColor="text1"/>
          <w:sz w:val="24"/>
          <w:szCs w:val="24"/>
        </w:rPr>
        <w:t>noviembre</w:t>
      </w:r>
      <w:r w:rsidR="00374D55" w:rsidRPr="004E11EB">
        <w:rPr>
          <w:b/>
          <w:color w:val="000000" w:themeColor="text1"/>
          <w:sz w:val="24"/>
          <w:szCs w:val="24"/>
        </w:rPr>
        <w:t xml:space="preserve"> del 201</w:t>
      </w:r>
      <w:r w:rsidRPr="004E11EB">
        <w:rPr>
          <w:b/>
          <w:color w:val="000000" w:themeColor="text1"/>
          <w:sz w:val="24"/>
          <w:szCs w:val="24"/>
        </w:rPr>
        <w:t>5</w:t>
      </w:r>
      <w:r w:rsidR="00374D55" w:rsidRPr="004E11EB">
        <w:rPr>
          <w:color w:val="000000" w:themeColor="text1"/>
          <w:sz w:val="24"/>
          <w:szCs w:val="24"/>
        </w:rPr>
        <w:t xml:space="preserve">, conoce el informe emitido por la Dirección de Asuntos Jurídicos número </w:t>
      </w:r>
      <w:r w:rsidR="00BC2548" w:rsidRPr="004E11EB">
        <w:rPr>
          <w:b/>
          <w:color w:val="000000" w:themeColor="text1"/>
          <w:sz w:val="24"/>
          <w:szCs w:val="24"/>
        </w:rPr>
        <w:t>DAJ-201</w:t>
      </w:r>
      <w:r w:rsidRPr="004E11EB">
        <w:rPr>
          <w:b/>
          <w:color w:val="000000" w:themeColor="text1"/>
          <w:sz w:val="24"/>
          <w:szCs w:val="24"/>
        </w:rPr>
        <w:t>5</w:t>
      </w:r>
      <w:r w:rsidR="00BC2548" w:rsidRPr="004E11EB">
        <w:rPr>
          <w:b/>
          <w:color w:val="000000" w:themeColor="text1"/>
          <w:sz w:val="24"/>
          <w:szCs w:val="24"/>
        </w:rPr>
        <w:t>-0</w:t>
      </w:r>
      <w:r w:rsidRPr="004E11EB">
        <w:rPr>
          <w:b/>
          <w:color w:val="000000" w:themeColor="text1"/>
          <w:sz w:val="24"/>
          <w:szCs w:val="24"/>
        </w:rPr>
        <w:t>0</w:t>
      </w:r>
      <w:r w:rsidR="00BC2548" w:rsidRPr="004E11EB">
        <w:rPr>
          <w:b/>
          <w:color w:val="000000" w:themeColor="text1"/>
          <w:sz w:val="24"/>
          <w:szCs w:val="24"/>
        </w:rPr>
        <w:t>3</w:t>
      </w:r>
      <w:r w:rsidRPr="004E11EB">
        <w:rPr>
          <w:b/>
          <w:color w:val="000000" w:themeColor="text1"/>
          <w:sz w:val="24"/>
          <w:szCs w:val="24"/>
        </w:rPr>
        <w:t>793</w:t>
      </w:r>
      <w:r w:rsidR="00BC2548" w:rsidRPr="004E11EB">
        <w:rPr>
          <w:color w:val="000000" w:themeColor="text1"/>
          <w:sz w:val="24"/>
          <w:szCs w:val="24"/>
        </w:rPr>
        <w:t xml:space="preserve"> del </w:t>
      </w:r>
      <w:r w:rsidR="00EC3A55">
        <w:rPr>
          <w:color w:val="000000" w:themeColor="text1"/>
          <w:sz w:val="24"/>
          <w:szCs w:val="24"/>
        </w:rPr>
        <w:t>5</w:t>
      </w:r>
      <w:r w:rsidR="00BC2548" w:rsidRPr="004E11EB">
        <w:rPr>
          <w:color w:val="000000" w:themeColor="text1"/>
          <w:sz w:val="24"/>
          <w:szCs w:val="24"/>
        </w:rPr>
        <w:t xml:space="preserve"> de </w:t>
      </w:r>
      <w:r w:rsidRPr="004E11EB">
        <w:rPr>
          <w:color w:val="000000" w:themeColor="text1"/>
          <w:sz w:val="24"/>
          <w:szCs w:val="24"/>
        </w:rPr>
        <w:t>noviembre del 2015</w:t>
      </w:r>
      <w:r w:rsidR="00374D55" w:rsidRPr="004E11EB">
        <w:rPr>
          <w:color w:val="000000" w:themeColor="text1"/>
          <w:sz w:val="24"/>
          <w:szCs w:val="24"/>
        </w:rPr>
        <w:t>, en el cual se indica lo siguiente:</w:t>
      </w:r>
    </w:p>
    <w:p w:rsidR="00374D55" w:rsidRPr="004E11EB" w:rsidRDefault="00374D55" w:rsidP="00374D55">
      <w:pPr>
        <w:tabs>
          <w:tab w:val="left" w:pos="1134"/>
        </w:tabs>
        <w:kinsoku w:val="0"/>
        <w:overflowPunct w:val="0"/>
        <w:textAlignment w:val="baseline"/>
        <w:rPr>
          <w:color w:val="FF0000"/>
          <w:spacing w:val="4"/>
        </w:rPr>
      </w:pPr>
    </w:p>
    <w:p w:rsidR="007D1720" w:rsidRPr="004E11EB" w:rsidRDefault="008348F0" w:rsidP="007D1720">
      <w:pPr>
        <w:kinsoku w:val="0"/>
        <w:overflowPunct w:val="0"/>
        <w:jc w:val="center"/>
        <w:textAlignment w:val="baseline"/>
        <w:rPr>
          <w:b/>
          <w:bCs/>
        </w:rPr>
      </w:pPr>
      <w:r w:rsidRPr="004E11EB">
        <w:rPr>
          <w:color w:val="000000" w:themeColor="text1"/>
        </w:rPr>
        <w:t>“</w:t>
      </w:r>
      <w:r w:rsidR="007D1720" w:rsidRPr="004E11EB">
        <w:rPr>
          <w:b/>
          <w:bCs/>
        </w:rPr>
        <w:t>CONSIDERANDO:</w:t>
      </w:r>
    </w:p>
    <w:p w:rsidR="007D1720" w:rsidRPr="004E11EB" w:rsidRDefault="007D1720" w:rsidP="007D1720">
      <w:pPr>
        <w:kinsoku w:val="0"/>
        <w:overflowPunct w:val="0"/>
        <w:textAlignment w:val="baseline"/>
        <w:rPr>
          <w:b/>
          <w:bCs/>
        </w:rPr>
      </w:pPr>
    </w:p>
    <w:p w:rsidR="007D1720" w:rsidRPr="004E11EB" w:rsidRDefault="007D1720" w:rsidP="007D1720">
      <w:pPr>
        <w:kinsoku w:val="0"/>
        <w:overflowPunct w:val="0"/>
        <w:textAlignment w:val="baseline"/>
      </w:pPr>
      <w:r w:rsidRPr="004E11EB">
        <w:rPr>
          <w:b/>
          <w:bCs/>
        </w:rPr>
        <w:t xml:space="preserve">PRIMERO: </w:t>
      </w:r>
      <w:r w:rsidR="00A3220B">
        <w:rPr>
          <w:b/>
          <w:bCs/>
          <w:u w:val="single"/>
        </w:rPr>
        <w:t>Sobre l</w:t>
      </w:r>
      <w:r w:rsidRPr="004E11EB">
        <w:rPr>
          <w:b/>
          <w:bCs/>
          <w:u w:val="single"/>
        </w:rPr>
        <w:t>a legitimación:</w:t>
      </w:r>
      <w:r w:rsidRPr="004E11EB">
        <w:t xml:space="preserve"> El artículo 275 de la Ley General de la Administración Publica, establece quien podrá ser parte de un procedimiento administrativo, definiendo a la persona legitimada como todo aquel que tenga un interés legítimo o un derecho subjetivo que pueda resultar directamente afectado, lesionado o satisfecho, en virtud de un acto administrativo final.</w:t>
      </w:r>
    </w:p>
    <w:p w:rsidR="00670A8A" w:rsidRDefault="00670A8A" w:rsidP="007D1720">
      <w:pPr>
        <w:kinsoku w:val="0"/>
        <w:overflowPunct w:val="0"/>
        <w:textAlignment w:val="baseline"/>
      </w:pPr>
    </w:p>
    <w:p w:rsidR="007D1720" w:rsidRPr="004E11EB" w:rsidRDefault="007D1720" w:rsidP="007D1720">
      <w:pPr>
        <w:kinsoku w:val="0"/>
        <w:overflowPunct w:val="0"/>
        <w:textAlignment w:val="baseline"/>
      </w:pPr>
      <w:r w:rsidRPr="004E11EB">
        <w:t xml:space="preserve">Siendo que en el presente asunto es evidente el interés legítimo del recurrente en la persona del señor </w:t>
      </w:r>
      <w:r w:rsidR="00CE6432">
        <w:t>BVB</w:t>
      </w:r>
      <w:r w:rsidRPr="004E11EB">
        <w:t>, se tiene por legitimado para la presentación de la solicitud de nulidad.</w:t>
      </w:r>
    </w:p>
    <w:p w:rsidR="007D1720" w:rsidRPr="004E11EB" w:rsidRDefault="007D1720" w:rsidP="007D1720">
      <w:pPr>
        <w:kinsoku w:val="0"/>
        <w:overflowPunct w:val="0"/>
        <w:textAlignment w:val="baseline"/>
        <w:rPr>
          <w:b/>
          <w:bCs/>
        </w:rPr>
      </w:pPr>
    </w:p>
    <w:p w:rsidR="007D1720" w:rsidRDefault="007D1720" w:rsidP="007D1720">
      <w:pPr>
        <w:kinsoku w:val="0"/>
        <w:overflowPunct w:val="0"/>
        <w:textAlignment w:val="baseline"/>
      </w:pPr>
      <w:r w:rsidRPr="004E11EB">
        <w:rPr>
          <w:b/>
          <w:bCs/>
        </w:rPr>
        <w:t xml:space="preserve">SEGUNDO: </w:t>
      </w:r>
      <w:r w:rsidRPr="004E11EB">
        <w:rPr>
          <w:b/>
          <w:bCs/>
          <w:u w:val="single"/>
        </w:rPr>
        <w:t>Sobre el incidente de nulidad:</w:t>
      </w:r>
      <w:r w:rsidRPr="004E11EB">
        <w:t xml:space="preserve"> Alega el recurrente, que existe nulidad del acuerdo recurrido, al no tener motivación.</w:t>
      </w:r>
    </w:p>
    <w:p w:rsidR="00670A8A" w:rsidRPr="004E11EB" w:rsidRDefault="00670A8A" w:rsidP="007D1720">
      <w:pPr>
        <w:kinsoku w:val="0"/>
        <w:overflowPunct w:val="0"/>
        <w:textAlignment w:val="baseline"/>
      </w:pPr>
    </w:p>
    <w:p w:rsidR="007D1720" w:rsidRPr="004E11EB" w:rsidRDefault="007D1720" w:rsidP="007D1720">
      <w:pPr>
        <w:kinsoku w:val="0"/>
        <w:overflowPunct w:val="0"/>
        <w:textAlignment w:val="baseline"/>
        <w:rPr>
          <w:spacing w:val="2"/>
        </w:rPr>
      </w:pPr>
      <w:r w:rsidRPr="004E11EB">
        <w:rPr>
          <w:spacing w:val="2"/>
        </w:rPr>
        <w:t xml:space="preserve">La motivación, según el Magistrado Ernesto </w:t>
      </w:r>
      <w:proofErr w:type="spellStart"/>
      <w:r w:rsidRPr="004E11EB">
        <w:rPr>
          <w:spacing w:val="2"/>
        </w:rPr>
        <w:t>Jinesta</w:t>
      </w:r>
      <w:proofErr w:type="spellEnd"/>
      <w:r w:rsidRPr="004E11EB">
        <w:rPr>
          <w:spacing w:val="2"/>
        </w:rPr>
        <w:t xml:space="preserve"> Lobo, debe ser entendida como:</w:t>
      </w:r>
    </w:p>
    <w:p w:rsidR="007D1720" w:rsidRPr="004E11EB" w:rsidRDefault="007D1720" w:rsidP="007D1720">
      <w:pPr>
        <w:kinsoku w:val="0"/>
        <w:overflowPunct w:val="0"/>
        <w:textAlignment w:val="baseline"/>
        <w:rPr>
          <w:i/>
          <w:iCs/>
        </w:rPr>
      </w:pPr>
    </w:p>
    <w:p w:rsidR="007D1720" w:rsidRPr="004E11EB" w:rsidRDefault="007D1720" w:rsidP="007D1720">
      <w:pPr>
        <w:kinsoku w:val="0"/>
        <w:overflowPunct w:val="0"/>
        <w:textAlignment w:val="baseline"/>
        <w:rPr>
          <w:i/>
          <w:iCs/>
        </w:rPr>
      </w:pPr>
      <w:r w:rsidRPr="004E11EB">
        <w:rPr>
          <w:i/>
          <w:iCs/>
        </w:rPr>
        <w:t>"La motivación se traduce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"considerandos"-parte considerativa-. La motivación al consistir en una enunciación de los hechos y el fundamento jurídico que la administración pública tuvo en cuenta para emitir su decisión o voluntad, constituye un medio de prueba de intencionalidad de esta y una pauta para interpretar y aplicar el respectivo acto administrativo."</w:t>
      </w:r>
      <w:r w:rsidRPr="004E11EB">
        <w:rPr>
          <w:i/>
          <w:iCs/>
          <w:vertAlign w:val="superscript"/>
        </w:rPr>
        <w:t>(…)</w:t>
      </w:r>
    </w:p>
    <w:p w:rsidR="007D1720" w:rsidRPr="004E11EB" w:rsidRDefault="007D1720" w:rsidP="007D1720">
      <w:pPr>
        <w:kinsoku w:val="0"/>
        <w:overflowPunct w:val="0"/>
        <w:textAlignment w:val="baseline"/>
      </w:pPr>
    </w:p>
    <w:p w:rsidR="007D1720" w:rsidRPr="004E11EB" w:rsidRDefault="007D1720" w:rsidP="007D1720">
      <w:pPr>
        <w:kinsoku w:val="0"/>
        <w:overflowPunct w:val="0"/>
        <w:textAlignment w:val="baseline"/>
      </w:pPr>
      <w:r w:rsidRPr="004E11EB">
        <w:t>Para la atención del presente asunto, debemos indicar, que el recurrente, señala que existe falta de motivación, en virtud de considerar que el requisito señalado en el artículo 3.2 de la sesión ordinaria 37-2011, que indica que los interesados en obtener un permiso al amparo del Transitorio X de la Ley No. 7969, debían tener un salario inferior al salario al mínimo, según certificación de la Caja Costarricense de Seguro Social.</w:t>
      </w:r>
    </w:p>
    <w:p w:rsidR="007D1720" w:rsidRPr="004E11EB" w:rsidRDefault="007D1720" w:rsidP="007D1720">
      <w:pPr>
        <w:kinsoku w:val="0"/>
        <w:overflowPunct w:val="0"/>
        <w:textAlignment w:val="baseline"/>
      </w:pPr>
    </w:p>
    <w:p w:rsidR="007D1720" w:rsidRPr="004E11EB" w:rsidRDefault="007D1720" w:rsidP="007D1720">
      <w:pPr>
        <w:kinsoku w:val="0"/>
        <w:overflowPunct w:val="0"/>
        <w:textAlignment w:val="baseline"/>
      </w:pPr>
      <w:r w:rsidRPr="004E11EB">
        <w:t xml:space="preserve">Al respecto, es necesario considerar que la Ley No. 7969, tiene un fin social, que busca brindar oportunidades de ingresos económicos a familias que lo necesiten, de manera que, el Consejo de Transporte Público, en use de las atribuciones del artículo 7 de la Ley No. 7969, consideró oportuno establecer este requisito, que no fue debidamente impugnado por el recurrente, de manera tal que, no es este el momento procesal oportuno para indicar que el requisito es ilegal, pues inclusive se le hizo una prevención mediante artículo 3.2.5 de la sesión ordinaria 37-2011, en la que se indicó: </w:t>
      </w:r>
      <w:r w:rsidRPr="004E11EB">
        <w:rPr>
          <w:i/>
          <w:iCs/>
        </w:rPr>
        <w:t xml:space="preserve">"no aportó la certificación de la Caja Costarricense del Seguro Social, para dar cumplimiento al inciso b, del transitorio IX de la Ley </w:t>
      </w:r>
      <w:r w:rsidRPr="004E11EB">
        <w:t xml:space="preserve">N° </w:t>
      </w:r>
      <w:r w:rsidRPr="004E11EB">
        <w:rPr>
          <w:i/>
          <w:iCs/>
        </w:rPr>
        <w:t xml:space="preserve">7969". </w:t>
      </w:r>
      <w:r w:rsidRPr="004E11EB">
        <w:t>Consta entonces que, era de conocimiento del recurrente, el requisito solicitado, y que inclusive aparte si no estaba de acuerdo con el mismo, debía impugnar correctamente los actos administrativos que lo establecieron en el momento correspondiente.</w:t>
      </w:r>
    </w:p>
    <w:p w:rsidR="007D1720" w:rsidRPr="004E11EB" w:rsidRDefault="007D1720" w:rsidP="007D1720">
      <w:pPr>
        <w:kinsoku w:val="0"/>
        <w:overflowPunct w:val="0"/>
        <w:textAlignment w:val="baseline"/>
        <w:rPr>
          <w:color w:val="000000" w:themeColor="text1"/>
        </w:rPr>
      </w:pPr>
    </w:p>
    <w:p w:rsidR="007D1720" w:rsidRPr="004E11EB" w:rsidRDefault="007D1720" w:rsidP="007D1720">
      <w:pPr>
        <w:kinsoku w:val="0"/>
        <w:overflowPunct w:val="0"/>
        <w:textAlignment w:val="baseline"/>
        <w:rPr>
          <w:color w:val="000000" w:themeColor="text1"/>
        </w:rPr>
      </w:pPr>
      <w:r w:rsidRPr="004E11EB">
        <w:rPr>
          <w:color w:val="000000" w:themeColor="text1"/>
        </w:rPr>
        <w:t xml:space="preserve">Por otra parte, es importante aclarar que el acuerdo recurrido no carece de motivación, por cuanto su fundamento se sustenta en el oficio DACP-2012-1070 del 20 de febrero del 2012, que indica claramente las razones del rechazo de la pretensión del señor </w:t>
      </w:r>
      <w:r w:rsidR="00F9464E">
        <w:rPr>
          <w:color w:val="000000" w:themeColor="text1"/>
        </w:rPr>
        <w:t>VB</w:t>
      </w:r>
      <w:r w:rsidRPr="004E11EB">
        <w:rPr>
          <w:color w:val="000000" w:themeColor="text1"/>
        </w:rPr>
        <w:t xml:space="preserve">, para obtener un permiso de taxi, al amparo del Transitorio X de la Ley No. 7969, pues se señala que no cumplió, precisamente con el punto 3 de las observaciones generales del artículo 7.2 de la sesión ordinaria 37-2011 que señala: "3. </w:t>
      </w:r>
      <w:r w:rsidRPr="004E11EB">
        <w:rPr>
          <w:i/>
          <w:iCs/>
          <w:color w:val="000000" w:themeColor="text1"/>
        </w:rPr>
        <w:t xml:space="preserve">En caso de que el solicitante aparezca cotizando para la CCSS con un salario igual o superior al mínimo establecido en el Artículo 2 de la Ley # 7337, se tendrá como no adjudicado.", </w:t>
      </w:r>
      <w:r w:rsidRPr="004E11EB">
        <w:rPr>
          <w:color w:val="000000" w:themeColor="text1"/>
        </w:rPr>
        <w:t xml:space="preserve">de manera que la Comisión Encargada del Análisis y Recomendación del Proceso de Otorgamiento de permisos de taxi, concluyó que el salario del señor </w:t>
      </w:r>
      <w:r w:rsidR="00F9464E">
        <w:rPr>
          <w:color w:val="000000" w:themeColor="text1"/>
        </w:rPr>
        <w:t>VB</w:t>
      </w:r>
      <w:r w:rsidRPr="004E11EB">
        <w:rPr>
          <w:color w:val="000000" w:themeColor="text1"/>
        </w:rPr>
        <w:t>, era superior al salario base, situación, que en ningún momento ha sido cuestionada por el recurrente, de manera tal que, al tenerse por incumplido uno de los requisitos establecidos por la Junta Directiva para el otorgamiento del permiso, la solicitud fue rechazada, y debe mantenerse en ese sentido, razón por la que tanto el incidente de nulidad como el recurso de revocatoria, deben ser rechazados.</w:t>
      </w:r>
    </w:p>
    <w:p w:rsidR="007D1720" w:rsidRPr="004E11EB" w:rsidRDefault="007D1720" w:rsidP="007D1720">
      <w:pPr>
        <w:kinsoku w:val="0"/>
        <w:overflowPunct w:val="0"/>
        <w:jc w:val="center"/>
        <w:textAlignment w:val="baseline"/>
        <w:rPr>
          <w:b/>
          <w:bCs/>
          <w:color w:val="000000" w:themeColor="text1"/>
        </w:rPr>
      </w:pPr>
    </w:p>
    <w:p w:rsidR="007D1720" w:rsidRPr="004E11EB" w:rsidRDefault="007D1720" w:rsidP="007D1720">
      <w:pPr>
        <w:kinsoku w:val="0"/>
        <w:overflowPunct w:val="0"/>
        <w:jc w:val="center"/>
        <w:textAlignment w:val="baseline"/>
        <w:rPr>
          <w:b/>
          <w:bCs/>
          <w:color w:val="000000" w:themeColor="text1"/>
        </w:rPr>
      </w:pPr>
      <w:r w:rsidRPr="004E11EB">
        <w:rPr>
          <w:b/>
          <w:bCs/>
          <w:color w:val="000000" w:themeColor="text1"/>
        </w:rPr>
        <w:t>RECOMENDACIÓN:</w:t>
      </w:r>
    </w:p>
    <w:p w:rsidR="007D1720" w:rsidRPr="004E11EB" w:rsidRDefault="007D1720" w:rsidP="007D1720">
      <w:pPr>
        <w:kinsoku w:val="0"/>
        <w:overflowPunct w:val="0"/>
        <w:jc w:val="center"/>
        <w:textAlignment w:val="baseline"/>
        <w:rPr>
          <w:b/>
          <w:bCs/>
          <w:color w:val="000000" w:themeColor="text1"/>
        </w:rPr>
      </w:pPr>
    </w:p>
    <w:p w:rsidR="007D1720" w:rsidRPr="004E11EB" w:rsidRDefault="007D1720" w:rsidP="007D1720">
      <w:pPr>
        <w:kinsoku w:val="0"/>
        <w:overflowPunct w:val="0"/>
        <w:textAlignment w:val="baseline"/>
        <w:rPr>
          <w:color w:val="000000" w:themeColor="text1"/>
        </w:rPr>
      </w:pPr>
      <w:r w:rsidRPr="004E11EB">
        <w:rPr>
          <w:color w:val="000000" w:themeColor="text1"/>
        </w:rPr>
        <w:t>En virtud de las consideraciones de hecho y derecho realizadas en el presente informe, esta Dirección de Asuntos Jurídicos recomienda a los señores miembros de la Junta Directiva lo siguiente:</w:t>
      </w:r>
    </w:p>
    <w:p w:rsidR="007D1720" w:rsidRPr="004E11EB" w:rsidRDefault="007D1720" w:rsidP="007D1720">
      <w:pPr>
        <w:kinsoku w:val="0"/>
        <w:overflowPunct w:val="0"/>
        <w:textAlignment w:val="baseline"/>
        <w:rPr>
          <w:color w:val="000000" w:themeColor="text1"/>
        </w:rPr>
      </w:pPr>
    </w:p>
    <w:p w:rsidR="007D1720" w:rsidRPr="004E11EB" w:rsidRDefault="007D1720" w:rsidP="007D1720">
      <w:pPr>
        <w:widowControl w:val="0"/>
        <w:numPr>
          <w:ilvl w:val="0"/>
          <w:numId w:val="14"/>
        </w:numPr>
        <w:tabs>
          <w:tab w:val="clear" w:pos="1296"/>
          <w:tab w:val="num" w:pos="1134"/>
        </w:tabs>
        <w:kinsoku w:val="0"/>
        <w:overflowPunct w:val="0"/>
        <w:ind w:left="851"/>
        <w:textAlignment w:val="baseline"/>
        <w:rPr>
          <w:color w:val="000000" w:themeColor="text1"/>
        </w:rPr>
      </w:pPr>
      <w:r w:rsidRPr="004E11EB">
        <w:rPr>
          <w:color w:val="000000" w:themeColor="text1"/>
        </w:rPr>
        <w:t>Rechazar tomando como fundamento, motivos y contenidos desarrollados en el análisis realizado en el presente informe por esta Dirección, el recurso de revocatoria e incidente de nulidad contra el artículo 7.12 de la sesión ordinaria 31</w:t>
      </w:r>
      <w:r w:rsidRPr="004E11EB">
        <w:rPr>
          <w:color w:val="000000" w:themeColor="text1"/>
        </w:rPr>
        <w:softHyphen/>
        <w:t xml:space="preserve">2015 presentados por el señor </w:t>
      </w:r>
      <w:r w:rsidR="00CE6432">
        <w:rPr>
          <w:color w:val="000000" w:themeColor="text1"/>
        </w:rPr>
        <w:t>BVB</w:t>
      </w:r>
      <w:r w:rsidRPr="004E11EB">
        <w:rPr>
          <w:color w:val="000000" w:themeColor="text1"/>
        </w:rPr>
        <w:t>, por ser improcedentes.</w:t>
      </w:r>
    </w:p>
    <w:p w:rsidR="008348F0" w:rsidRPr="004E11EB" w:rsidRDefault="007D1720" w:rsidP="008348F0">
      <w:pPr>
        <w:kinsoku w:val="0"/>
        <w:overflowPunct w:val="0"/>
        <w:textAlignment w:val="baseline"/>
        <w:rPr>
          <w:color w:val="000000" w:themeColor="text1"/>
        </w:rPr>
      </w:pPr>
      <w:r w:rsidRPr="004E11EB">
        <w:rPr>
          <w:color w:val="000000" w:themeColor="text1"/>
        </w:rPr>
        <w:lastRenderedPageBreak/>
        <w:t xml:space="preserve">2.- Elevar para lo de su competencia el Recurso de Apelación a conocimiento del Tribunal Administrativo de Transportes (sic) </w:t>
      </w:r>
      <w:r w:rsidR="008348F0" w:rsidRPr="004E11EB">
        <w:rPr>
          <w:color w:val="000000" w:themeColor="text1"/>
        </w:rPr>
        <w:t xml:space="preserve">(…)” (Léanse los folios del </w:t>
      </w:r>
      <w:r w:rsidRPr="004E11EB">
        <w:rPr>
          <w:color w:val="000000" w:themeColor="text1"/>
        </w:rPr>
        <w:t>3</w:t>
      </w:r>
      <w:r w:rsidR="008348F0" w:rsidRPr="004E11EB">
        <w:rPr>
          <w:color w:val="000000" w:themeColor="text1"/>
        </w:rPr>
        <w:t xml:space="preserve"> al </w:t>
      </w:r>
      <w:r w:rsidRPr="004E11EB">
        <w:rPr>
          <w:color w:val="000000" w:themeColor="text1"/>
        </w:rPr>
        <w:t>5</w:t>
      </w:r>
      <w:r w:rsidR="008348F0" w:rsidRPr="004E11EB">
        <w:rPr>
          <w:color w:val="000000" w:themeColor="text1"/>
        </w:rPr>
        <w:t xml:space="preserve"> de expediente administrativo TAT-</w:t>
      </w:r>
      <w:r w:rsidR="00703876" w:rsidRPr="004E11EB">
        <w:rPr>
          <w:color w:val="000000" w:themeColor="text1"/>
        </w:rPr>
        <w:t>396</w:t>
      </w:r>
      <w:r w:rsidR="008348F0" w:rsidRPr="004E11EB">
        <w:rPr>
          <w:color w:val="000000" w:themeColor="text1"/>
        </w:rPr>
        <w:t>-15)</w:t>
      </w:r>
    </w:p>
    <w:p w:rsidR="00374D55" w:rsidRPr="004E11EB" w:rsidRDefault="00374D55" w:rsidP="00374D55">
      <w:pPr>
        <w:rPr>
          <w:color w:val="000000" w:themeColor="text1"/>
        </w:rPr>
      </w:pPr>
    </w:p>
    <w:p w:rsidR="00374D55" w:rsidRPr="004E11EB" w:rsidRDefault="00374D55" w:rsidP="00550B42">
      <w:pPr>
        <w:rPr>
          <w:color w:val="000000" w:themeColor="text1"/>
        </w:rPr>
      </w:pPr>
      <w:r w:rsidRPr="004E11EB">
        <w:rPr>
          <w:color w:val="000000" w:themeColor="text1"/>
        </w:rPr>
        <w:t xml:space="preserve"> </w:t>
      </w:r>
    </w:p>
    <w:p w:rsidR="00374D55" w:rsidRPr="004E11EB" w:rsidRDefault="00374D55" w:rsidP="00374D55">
      <w:pPr>
        <w:spacing w:line="276" w:lineRule="auto"/>
        <w:ind w:left="0" w:right="0"/>
        <w:rPr>
          <w:color w:val="000000" w:themeColor="text1"/>
          <w:sz w:val="24"/>
          <w:szCs w:val="24"/>
        </w:rPr>
      </w:pPr>
      <w:r w:rsidRPr="004E11EB">
        <w:rPr>
          <w:color w:val="000000" w:themeColor="text1"/>
          <w:sz w:val="24"/>
          <w:szCs w:val="24"/>
        </w:rPr>
        <w:t xml:space="preserve">Con ocasión del criterio emitido por la Dirección de Asuntos Jurídicos, la Junta Directiva del Consejo de Transporte Público, acoge las recomendaciones del informe y acuerda rechazar el Recurso de Revocatoria y dispone elevar ante este Tribunal la Apelación respectiva. </w:t>
      </w:r>
    </w:p>
    <w:p w:rsidR="00374D55" w:rsidRPr="004E11EB" w:rsidRDefault="00374D55" w:rsidP="00374D55">
      <w:pPr>
        <w:spacing w:line="276" w:lineRule="auto"/>
        <w:ind w:left="0" w:right="0"/>
        <w:rPr>
          <w:color w:val="000000" w:themeColor="text1"/>
          <w:sz w:val="24"/>
          <w:szCs w:val="24"/>
        </w:rPr>
      </w:pPr>
    </w:p>
    <w:p w:rsidR="00374D55" w:rsidRPr="004E11EB" w:rsidRDefault="007D1720" w:rsidP="007D1720">
      <w:pPr>
        <w:spacing w:line="276" w:lineRule="auto"/>
        <w:ind w:left="0" w:right="0"/>
        <w:rPr>
          <w:color w:val="000000" w:themeColor="text1"/>
          <w:sz w:val="24"/>
          <w:szCs w:val="24"/>
        </w:rPr>
      </w:pPr>
      <w:r w:rsidRPr="004E11EB">
        <w:rPr>
          <w:b/>
          <w:color w:val="000000" w:themeColor="text1"/>
          <w:sz w:val="24"/>
          <w:szCs w:val="24"/>
        </w:rPr>
        <w:t>CUARTO. -</w:t>
      </w:r>
      <w:r w:rsidR="00374D55" w:rsidRPr="004E11EB">
        <w:rPr>
          <w:b/>
          <w:color w:val="000000" w:themeColor="text1"/>
          <w:sz w:val="24"/>
          <w:szCs w:val="24"/>
        </w:rPr>
        <w:tab/>
      </w:r>
      <w:r w:rsidRPr="004E11EB">
        <w:rPr>
          <w:color w:val="000000" w:themeColor="text1"/>
          <w:sz w:val="24"/>
          <w:szCs w:val="24"/>
        </w:rPr>
        <w:t>E</w:t>
      </w:r>
      <w:r w:rsidR="00374D55" w:rsidRPr="004E11EB">
        <w:rPr>
          <w:color w:val="000000" w:themeColor="text1"/>
          <w:sz w:val="24"/>
          <w:szCs w:val="24"/>
        </w:rPr>
        <w:t xml:space="preserve">n razón a lo anterior y en observancia de los términos y prescripciones de Ley, se procede a determinar lo pertinente. </w:t>
      </w:r>
    </w:p>
    <w:p w:rsidR="00374D55" w:rsidRPr="004E11EB" w:rsidRDefault="00374D55" w:rsidP="00374D55">
      <w:pPr>
        <w:tabs>
          <w:tab w:val="left" w:pos="993"/>
        </w:tabs>
        <w:spacing w:line="276" w:lineRule="auto"/>
        <w:ind w:left="0" w:right="0"/>
        <w:rPr>
          <w:color w:val="000000" w:themeColor="text1"/>
          <w:sz w:val="24"/>
          <w:szCs w:val="24"/>
        </w:rPr>
      </w:pPr>
    </w:p>
    <w:p w:rsidR="00374D55" w:rsidRPr="004E11EB" w:rsidRDefault="00374D55" w:rsidP="00374D55">
      <w:pPr>
        <w:spacing w:line="276" w:lineRule="auto"/>
        <w:ind w:left="0" w:right="0"/>
        <w:rPr>
          <w:b/>
          <w:color w:val="000000" w:themeColor="text1"/>
          <w:sz w:val="24"/>
          <w:szCs w:val="24"/>
        </w:rPr>
      </w:pPr>
      <w:r w:rsidRPr="004E11EB">
        <w:rPr>
          <w:b/>
          <w:color w:val="000000" w:themeColor="text1"/>
          <w:sz w:val="24"/>
          <w:szCs w:val="24"/>
        </w:rPr>
        <w:t>REDACTA EL JUEZ</w:t>
      </w:r>
      <w:r w:rsidR="004B4513" w:rsidRPr="004E11EB">
        <w:rPr>
          <w:b/>
          <w:color w:val="000000" w:themeColor="text1"/>
          <w:sz w:val="24"/>
          <w:szCs w:val="24"/>
        </w:rPr>
        <w:t xml:space="preserve"> </w:t>
      </w:r>
      <w:r w:rsidRPr="004E11EB">
        <w:rPr>
          <w:b/>
          <w:color w:val="000000" w:themeColor="text1"/>
          <w:sz w:val="24"/>
          <w:szCs w:val="24"/>
        </w:rPr>
        <w:t>PORTUGUEZ MÉNDEZ;</w:t>
      </w:r>
    </w:p>
    <w:p w:rsidR="00374D55" w:rsidRPr="004E11EB" w:rsidRDefault="00374D55" w:rsidP="00374D55">
      <w:pPr>
        <w:pStyle w:val="Sinespaciado"/>
        <w:spacing w:line="276" w:lineRule="auto"/>
        <w:rPr>
          <w:color w:val="000000" w:themeColor="text1"/>
          <w:lang w:val="es-CR"/>
        </w:rPr>
      </w:pPr>
    </w:p>
    <w:p w:rsidR="00374D55" w:rsidRPr="004E11EB" w:rsidRDefault="00B209E3" w:rsidP="00374D55">
      <w:pPr>
        <w:spacing w:line="276" w:lineRule="auto"/>
        <w:ind w:left="0" w:right="0"/>
        <w:jc w:val="center"/>
        <w:rPr>
          <w:b/>
          <w:color w:val="000000" w:themeColor="text1"/>
          <w:sz w:val="24"/>
          <w:szCs w:val="24"/>
        </w:rPr>
      </w:pPr>
      <w:r w:rsidRPr="004E11EB">
        <w:rPr>
          <w:b/>
          <w:color w:val="000000" w:themeColor="text1"/>
          <w:sz w:val="24"/>
          <w:szCs w:val="24"/>
        </w:rPr>
        <w:t>CONSIDERANDO</w:t>
      </w:r>
    </w:p>
    <w:p w:rsidR="00374D55" w:rsidRPr="004E11EB" w:rsidRDefault="00374D55" w:rsidP="00374D55">
      <w:pPr>
        <w:spacing w:line="276" w:lineRule="auto"/>
        <w:ind w:left="0" w:right="0"/>
        <w:rPr>
          <w:b/>
          <w:color w:val="FF0000"/>
          <w:sz w:val="24"/>
          <w:szCs w:val="24"/>
        </w:rPr>
      </w:pPr>
    </w:p>
    <w:p w:rsidR="002C1262" w:rsidRPr="004E11EB" w:rsidRDefault="002C1262" w:rsidP="002C1262">
      <w:pPr>
        <w:pStyle w:val="Style9"/>
        <w:numPr>
          <w:ilvl w:val="0"/>
          <w:numId w:val="15"/>
        </w:numPr>
        <w:tabs>
          <w:tab w:val="left" w:pos="426"/>
        </w:tabs>
        <w:kinsoku w:val="0"/>
        <w:autoSpaceDE/>
        <w:autoSpaceDN/>
        <w:spacing w:before="0" w:after="120"/>
        <w:ind w:left="0" w:right="0" w:firstLine="0"/>
        <w:rPr>
          <w:rStyle w:val="CharacterStyle6"/>
          <w:color w:val="000000" w:themeColor="text1"/>
          <w:lang w:val="es-CR"/>
        </w:rPr>
      </w:pPr>
      <w:r w:rsidRPr="004E11EB">
        <w:rPr>
          <w:rStyle w:val="CharacterStyle6"/>
          <w:b/>
          <w:bCs/>
          <w:color w:val="000000" w:themeColor="text1"/>
          <w:sz w:val="24"/>
          <w:szCs w:val="24"/>
          <w:lang w:val="es-CR"/>
        </w:rPr>
        <w:t xml:space="preserve">COMPETENCIA. - </w:t>
      </w:r>
      <w:r w:rsidRPr="004E11EB">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4E11EB">
        <w:rPr>
          <w:rStyle w:val="CharacterStyle6"/>
          <w:color w:val="000000" w:themeColor="text1"/>
          <w:spacing w:val="1"/>
          <w:w w:val="105"/>
          <w:sz w:val="24"/>
          <w:szCs w:val="24"/>
          <w:lang w:val="es-CR"/>
        </w:rPr>
        <w:t xml:space="preserve">Ley Reguladora del Servicio Público de Transporte Remunerado de Personas en Vehículos </w:t>
      </w:r>
      <w:r w:rsidRPr="004E11EB">
        <w:rPr>
          <w:rStyle w:val="CharacterStyle6"/>
          <w:color w:val="000000" w:themeColor="text1"/>
          <w:spacing w:val="-1"/>
          <w:w w:val="105"/>
          <w:sz w:val="24"/>
          <w:szCs w:val="24"/>
          <w:lang w:val="es-CR"/>
        </w:rPr>
        <w:t>en la Modalidad de Taxi N° 7969 del 22 de diciembre de 1999.</w:t>
      </w:r>
    </w:p>
    <w:p w:rsidR="002C1262" w:rsidRPr="004E11EB" w:rsidRDefault="002C1262" w:rsidP="002C1262">
      <w:pPr>
        <w:pStyle w:val="Style9"/>
        <w:tabs>
          <w:tab w:val="left" w:pos="426"/>
        </w:tabs>
        <w:kinsoku w:val="0"/>
        <w:autoSpaceDE/>
        <w:autoSpaceDN/>
        <w:spacing w:before="0" w:after="120"/>
        <w:ind w:right="0"/>
        <w:rPr>
          <w:rStyle w:val="CharacterStyle6"/>
          <w:color w:val="000000" w:themeColor="text1"/>
          <w:lang w:val="es-CR"/>
        </w:rPr>
      </w:pPr>
    </w:p>
    <w:p w:rsidR="002C1262" w:rsidRPr="004E11EB" w:rsidRDefault="002C1262" w:rsidP="002C1262">
      <w:pPr>
        <w:pStyle w:val="Style9"/>
        <w:numPr>
          <w:ilvl w:val="0"/>
          <w:numId w:val="15"/>
        </w:numPr>
        <w:tabs>
          <w:tab w:val="left" w:pos="426"/>
        </w:tabs>
        <w:kinsoku w:val="0"/>
        <w:autoSpaceDE/>
        <w:autoSpaceDN/>
        <w:spacing w:before="0" w:after="120"/>
        <w:ind w:left="0" w:right="0" w:firstLine="0"/>
        <w:rPr>
          <w:color w:val="E36C0A" w:themeColor="accent6" w:themeShade="BF"/>
          <w:lang w:val="es-CR"/>
        </w:rPr>
      </w:pPr>
      <w:r w:rsidRPr="004E11EB">
        <w:rPr>
          <w:rStyle w:val="CharacterStyle6"/>
          <w:b/>
          <w:bCs/>
          <w:color w:val="000000" w:themeColor="text1"/>
          <w:spacing w:val="-2"/>
          <w:sz w:val="24"/>
          <w:szCs w:val="24"/>
          <w:lang w:val="es-CR"/>
        </w:rPr>
        <w:t xml:space="preserve">ADMISIBILIDAD DEL RECURSO. </w:t>
      </w:r>
      <w:r w:rsidRPr="004E11EB">
        <w:rPr>
          <w:b/>
          <w:color w:val="000000" w:themeColor="text1"/>
          <w:u w:val="single"/>
          <w:lang w:val="es-CR"/>
        </w:rPr>
        <w:t>En cuanto a la Legitimación</w:t>
      </w:r>
      <w:r w:rsidRPr="004E11EB">
        <w:rPr>
          <w:b/>
          <w:color w:val="000000" w:themeColor="text1"/>
          <w:lang w:val="es-CR"/>
        </w:rPr>
        <w:t xml:space="preserve">: </w:t>
      </w:r>
      <w:r w:rsidRPr="004E11EB">
        <w:rPr>
          <w:color w:val="000000" w:themeColor="text1"/>
          <w:lang w:val="es-CR"/>
        </w:rPr>
        <w:t xml:space="preserve">De conformidad con lo dispuesto en el artículo 11 de la ley 7969 “Ley Reguladora del Servicio Público de Transporte Remunerado de Personas en Vehículos en la Modalidad de Taxi”, se tiene que el recurrente se le rechazó solicitud de </w:t>
      </w:r>
      <w:r w:rsidR="00F83EF0" w:rsidRPr="004E11EB">
        <w:rPr>
          <w:color w:val="000000" w:themeColor="text1"/>
          <w:lang w:val="es-CR"/>
        </w:rPr>
        <w:t xml:space="preserve">permiso de taxi </w:t>
      </w:r>
      <w:r w:rsidRPr="004E11EB">
        <w:rPr>
          <w:color w:val="000000" w:themeColor="text1"/>
          <w:lang w:val="es-CR"/>
        </w:rPr>
        <w:t xml:space="preserve">en el </w:t>
      </w:r>
      <w:r w:rsidRPr="004E11EB">
        <w:rPr>
          <w:b/>
          <w:color w:val="000000" w:themeColor="text1"/>
          <w:sz w:val="24"/>
          <w:szCs w:val="24"/>
          <w:lang w:val="es-CR"/>
        </w:rPr>
        <w:t>Artículo 7</w:t>
      </w:r>
      <w:r w:rsidR="00F83EF0" w:rsidRPr="004E11EB">
        <w:rPr>
          <w:b/>
          <w:color w:val="000000" w:themeColor="text1"/>
          <w:sz w:val="24"/>
          <w:szCs w:val="24"/>
          <w:lang w:val="es-CR"/>
        </w:rPr>
        <w:t>.12</w:t>
      </w:r>
      <w:r w:rsidRPr="004E11EB">
        <w:rPr>
          <w:b/>
          <w:color w:val="000000" w:themeColor="text1"/>
          <w:sz w:val="24"/>
          <w:szCs w:val="24"/>
          <w:lang w:val="es-CR"/>
        </w:rPr>
        <w:t xml:space="preserve"> de la Sesión Ordinaria </w:t>
      </w:r>
      <w:r w:rsidR="00F83EF0" w:rsidRPr="004E11EB">
        <w:rPr>
          <w:b/>
          <w:color w:val="000000" w:themeColor="text1"/>
          <w:sz w:val="24"/>
          <w:szCs w:val="24"/>
          <w:lang w:val="es-CR"/>
        </w:rPr>
        <w:t>31-2015 del 28 de mayo</w:t>
      </w:r>
      <w:r w:rsidRPr="004E11EB">
        <w:rPr>
          <w:b/>
          <w:color w:val="000000" w:themeColor="text1"/>
          <w:sz w:val="24"/>
          <w:szCs w:val="24"/>
          <w:lang w:val="es-CR"/>
        </w:rPr>
        <w:t xml:space="preserve"> del 2015</w:t>
      </w:r>
      <w:r w:rsidRPr="004E11EB">
        <w:rPr>
          <w:color w:val="000000" w:themeColor="text1"/>
          <w:lang w:val="es-CR"/>
        </w:rPr>
        <w:t xml:space="preserve">, adoptado por la Junta Directiva del Consejo de Transporte Público, de ahí que el recurrente ostenta legitimación para impugnar el </w:t>
      </w:r>
      <w:r w:rsidRPr="004E11EB">
        <w:rPr>
          <w:color w:val="000000" w:themeColor="text1"/>
          <w:sz w:val="24"/>
          <w:szCs w:val="24"/>
          <w:lang w:val="es-CR"/>
        </w:rPr>
        <w:t xml:space="preserve">Acuerdo referido.  </w:t>
      </w:r>
      <w:r w:rsidRPr="00D97FED">
        <w:rPr>
          <w:b/>
          <w:iCs/>
          <w:color w:val="000000" w:themeColor="text1"/>
          <w:sz w:val="24"/>
          <w:szCs w:val="24"/>
          <w:u w:val="single"/>
          <w:lang w:val="es-CR"/>
        </w:rPr>
        <w:t>En cuanto al plazo</w:t>
      </w:r>
      <w:r w:rsidRPr="00D97FED">
        <w:rPr>
          <w:b/>
          <w:iCs/>
          <w:color w:val="000000" w:themeColor="text1"/>
          <w:sz w:val="24"/>
          <w:szCs w:val="24"/>
          <w:lang w:val="es-CR"/>
        </w:rPr>
        <w:t>:</w:t>
      </w:r>
      <w:r w:rsidRPr="004E11EB">
        <w:rPr>
          <w:iCs/>
          <w:color w:val="000000" w:themeColor="text1"/>
          <w:sz w:val="24"/>
          <w:szCs w:val="24"/>
          <w:lang w:val="es-CR"/>
        </w:rPr>
        <w:t xml:space="preserve"> El acto administrativo que </w:t>
      </w:r>
      <w:r w:rsidRPr="004E11EB">
        <w:rPr>
          <w:color w:val="000000" w:themeColor="text1"/>
          <w:sz w:val="24"/>
          <w:szCs w:val="24"/>
          <w:lang w:val="es-CR"/>
        </w:rPr>
        <w:t>d</w:t>
      </w:r>
      <w:r w:rsidR="00F83EF0" w:rsidRPr="004E11EB">
        <w:rPr>
          <w:color w:val="000000" w:themeColor="text1"/>
          <w:sz w:val="24"/>
          <w:szCs w:val="24"/>
          <w:lang w:val="es-CR"/>
        </w:rPr>
        <w:t xml:space="preserve">enegó la solicitud de permiso de servicio público de transporte remunerado de personas modalidad taxi, </w:t>
      </w:r>
      <w:r w:rsidRPr="004E11EB">
        <w:rPr>
          <w:color w:val="000000" w:themeColor="text1"/>
          <w:sz w:val="24"/>
          <w:szCs w:val="24"/>
          <w:lang w:val="es-CR"/>
        </w:rPr>
        <w:t xml:space="preserve">fue notificado el </w:t>
      </w:r>
      <w:r w:rsidR="00F83EF0" w:rsidRPr="00D97FED">
        <w:rPr>
          <w:b/>
          <w:color w:val="000000" w:themeColor="text1"/>
          <w:sz w:val="24"/>
          <w:szCs w:val="24"/>
          <w:lang w:val="es-CR"/>
        </w:rPr>
        <w:t>9 de junio</w:t>
      </w:r>
      <w:r w:rsidRPr="00D97FED">
        <w:rPr>
          <w:b/>
          <w:color w:val="000000" w:themeColor="text1"/>
          <w:sz w:val="24"/>
          <w:szCs w:val="24"/>
          <w:lang w:val="es-CR"/>
        </w:rPr>
        <w:t xml:space="preserve"> del 201</w:t>
      </w:r>
      <w:r w:rsidR="00F83EF0" w:rsidRPr="00D97FED">
        <w:rPr>
          <w:b/>
          <w:color w:val="000000" w:themeColor="text1"/>
          <w:sz w:val="24"/>
          <w:szCs w:val="24"/>
          <w:lang w:val="es-CR"/>
        </w:rPr>
        <w:t>5</w:t>
      </w:r>
      <w:r w:rsidRPr="004E11EB">
        <w:rPr>
          <w:color w:val="000000" w:themeColor="text1"/>
          <w:sz w:val="24"/>
          <w:szCs w:val="24"/>
          <w:lang w:val="es-CR"/>
        </w:rPr>
        <w:t xml:space="preserve">, vía fax, y el </w:t>
      </w:r>
      <w:r w:rsidR="00F83EF0" w:rsidRPr="00D97FED">
        <w:rPr>
          <w:b/>
          <w:color w:val="000000" w:themeColor="text1"/>
          <w:sz w:val="24"/>
          <w:szCs w:val="24"/>
          <w:lang w:val="es-CR"/>
        </w:rPr>
        <w:t>16</w:t>
      </w:r>
      <w:r w:rsidRPr="00D97FED">
        <w:rPr>
          <w:b/>
          <w:color w:val="000000" w:themeColor="text1"/>
          <w:sz w:val="24"/>
          <w:szCs w:val="24"/>
          <w:lang w:val="es-CR"/>
        </w:rPr>
        <w:t xml:space="preserve"> de </w:t>
      </w:r>
      <w:r w:rsidR="00F83EF0" w:rsidRPr="00D97FED">
        <w:rPr>
          <w:b/>
          <w:color w:val="000000" w:themeColor="text1"/>
          <w:sz w:val="24"/>
          <w:szCs w:val="24"/>
          <w:lang w:val="es-CR"/>
        </w:rPr>
        <w:t>junio</w:t>
      </w:r>
      <w:r w:rsidRPr="00D97FED">
        <w:rPr>
          <w:b/>
          <w:color w:val="000000" w:themeColor="text1"/>
          <w:sz w:val="24"/>
          <w:szCs w:val="24"/>
          <w:lang w:val="es-CR"/>
        </w:rPr>
        <w:t xml:space="preserve"> del 201</w:t>
      </w:r>
      <w:r w:rsidR="00F83EF0" w:rsidRPr="00D97FED">
        <w:rPr>
          <w:b/>
          <w:color w:val="000000" w:themeColor="text1"/>
          <w:sz w:val="24"/>
          <w:szCs w:val="24"/>
          <w:lang w:val="es-CR"/>
        </w:rPr>
        <w:t>5</w:t>
      </w:r>
      <w:r w:rsidRPr="004E11EB">
        <w:rPr>
          <w:color w:val="000000" w:themeColor="text1"/>
          <w:sz w:val="24"/>
          <w:szCs w:val="24"/>
          <w:lang w:val="es-CR"/>
        </w:rPr>
        <w:t xml:space="preserve">, </w:t>
      </w:r>
      <w:r w:rsidR="00F83EF0" w:rsidRPr="004E11EB">
        <w:rPr>
          <w:color w:val="000000" w:themeColor="text1"/>
          <w:sz w:val="24"/>
          <w:szCs w:val="24"/>
          <w:lang w:val="es-CR"/>
        </w:rPr>
        <w:t>e</w:t>
      </w:r>
      <w:r w:rsidRPr="004E11EB">
        <w:rPr>
          <w:color w:val="000000" w:themeColor="text1"/>
          <w:sz w:val="24"/>
          <w:szCs w:val="24"/>
          <w:lang w:val="es-CR"/>
        </w:rPr>
        <w:t xml:space="preserve">l señor </w:t>
      </w:r>
      <w:r w:rsidR="00CE6432">
        <w:rPr>
          <w:b/>
          <w:smallCaps/>
          <w:color w:val="000000" w:themeColor="text1"/>
          <w:sz w:val="24"/>
          <w:szCs w:val="24"/>
          <w:lang w:val="es-CR"/>
        </w:rPr>
        <w:t>BVB</w:t>
      </w:r>
      <w:r w:rsidRPr="004E11EB">
        <w:rPr>
          <w:color w:val="000000" w:themeColor="text1"/>
          <w:sz w:val="24"/>
          <w:szCs w:val="24"/>
          <w:lang w:val="es-CR"/>
        </w:rPr>
        <w:t xml:space="preserve">, interpone </w:t>
      </w:r>
      <w:r w:rsidRPr="004E11EB">
        <w:rPr>
          <w:smallCaps/>
          <w:color w:val="000000" w:themeColor="text1"/>
          <w:sz w:val="24"/>
          <w:szCs w:val="24"/>
          <w:lang w:val="es-CR"/>
        </w:rPr>
        <w:t>Recurso de revocatoria con apelación en subsidio</w:t>
      </w:r>
      <w:r w:rsidR="00B010E1" w:rsidRPr="004E11EB">
        <w:rPr>
          <w:smallCaps/>
          <w:color w:val="000000" w:themeColor="text1"/>
          <w:sz w:val="24"/>
          <w:szCs w:val="24"/>
          <w:lang w:val="es-CR"/>
        </w:rPr>
        <w:t xml:space="preserve"> y nulidad absoluta concomitante</w:t>
      </w:r>
      <w:r w:rsidRPr="004E11EB">
        <w:rPr>
          <w:smallCaps/>
          <w:color w:val="000000" w:themeColor="text1"/>
          <w:sz w:val="24"/>
          <w:szCs w:val="24"/>
          <w:lang w:val="es-CR"/>
        </w:rPr>
        <w:t>,</w:t>
      </w:r>
      <w:r w:rsidRPr="004E11EB">
        <w:rPr>
          <w:color w:val="000000" w:themeColor="text1"/>
          <w:sz w:val="24"/>
          <w:szCs w:val="24"/>
          <w:lang w:val="es-CR"/>
        </w:rPr>
        <w:t xml:space="preserve"> ante lo cual se tiene que las acciones recursivas fueron interpuestas en tiempo.</w:t>
      </w:r>
    </w:p>
    <w:p w:rsidR="002C1262" w:rsidRPr="009867FC" w:rsidRDefault="002C1262" w:rsidP="002C1262">
      <w:pPr>
        <w:spacing w:after="120"/>
        <w:rPr>
          <w:color w:val="000000" w:themeColor="text1"/>
          <w:sz w:val="24"/>
          <w:szCs w:val="24"/>
        </w:rPr>
      </w:pPr>
    </w:p>
    <w:p w:rsidR="002C1262" w:rsidRPr="009867FC" w:rsidRDefault="002C1262" w:rsidP="004E11EB">
      <w:pPr>
        <w:pStyle w:val="Style9"/>
        <w:numPr>
          <w:ilvl w:val="0"/>
          <w:numId w:val="15"/>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9867FC">
        <w:rPr>
          <w:b/>
          <w:iCs/>
          <w:color w:val="000000" w:themeColor="text1"/>
          <w:sz w:val="24"/>
          <w:szCs w:val="24"/>
          <w:lang w:val="es-CR"/>
        </w:rPr>
        <w:t>HECHOS PROBADOS.</w:t>
      </w:r>
      <w:r w:rsidRPr="009867FC">
        <w:rPr>
          <w:iCs/>
          <w:color w:val="000000" w:themeColor="text1"/>
          <w:sz w:val="24"/>
          <w:szCs w:val="24"/>
          <w:lang w:val="es-CR"/>
        </w:rPr>
        <w:t xml:space="preserve"> De importancia para la decisión de este asunto, se estiman como debidamente demostrados los siguientes hechos: </w:t>
      </w:r>
    </w:p>
    <w:p w:rsidR="00374D55" w:rsidRPr="004E11EB" w:rsidRDefault="00374D55" w:rsidP="004E11EB">
      <w:pPr>
        <w:pStyle w:val="Style1"/>
        <w:kinsoku w:val="0"/>
        <w:autoSpaceDE/>
        <w:autoSpaceDN/>
        <w:adjustRightInd/>
        <w:spacing w:line="276" w:lineRule="auto"/>
        <w:ind w:left="0" w:right="0"/>
        <w:rPr>
          <w:color w:val="FF0000"/>
          <w:shd w:val="clear" w:color="auto" w:fill="FFFFFF"/>
          <w:lang w:val="es-CR"/>
        </w:rPr>
      </w:pPr>
    </w:p>
    <w:p w:rsidR="00B010E1" w:rsidRPr="00EB74EA" w:rsidRDefault="004E11EB" w:rsidP="00EB74EA">
      <w:pPr>
        <w:pStyle w:val="Style1"/>
        <w:numPr>
          <w:ilvl w:val="0"/>
          <w:numId w:val="16"/>
        </w:numPr>
        <w:kinsoku w:val="0"/>
        <w:autoSpaceDE/>
        <w:autoSpaceDN/>
        <w:adjustRightInd/>
        <w:ind w:left="641" w:right="0" w:hanging="357"/>
        <w:rPr>
          <w:sz w:val="22"/>
          <w:szCs w:val="22"/>
          <w:lang w:val="es-CR"/>
        </w:rPr>
      </w:pPr>
      <w:r w:rsidRPr="00EB74EA">
        <w:rPr>
          <w:color w:val="000000" w:themeColor="text1"/>
          <w:sz w:val="22"/>
          <w:szCs w:val="22"/>
          <w:lang w:val="es-CR"/>
        </w:rPr>
        <w:t xml:space="preserve">El señor </w:t>
      </w:r>
      <w:r w:rsidR="00CE6432">
        <w:rPr>
          <w:b/>
          <w:smallCaps/>
          <w:color w:val="000000" w:themeColor="text1"/>
          <w:sz w:val="22"/>
          <w:szCs w:val="22"/>
          <w:lang w:val="es-CR"/>
        </w:rPr>
        <w:t>BVB</w:t>
      </w:r>
      <w:r w:rsidRPr="00EB74EA">
        <w:rPr>
          <w:sz w:val="22"/>
          <w:szCs w:val="22"/>
          <w:lang w:val="es-CR"/>
        </w:rPr>
        <w:t xml:space="preserve"> solicita se le otorgue permiso de servicio público de transporte remunerado de personas modalidad taxi, de conformidad con </w:t>
      </w:r>
      <w:r w:rsidR="00EB74EA" w:rsidRPr="00EB74EA">
        <w:rPr>
          <w:sz w:val="22"/>
          <w:szCs w:val="22"/>
          <w:lang w:val="es-CR"/>
        </w:rPr>
        <w:t xml:space="preserve">la reforma realizada por la Ley N. 8833 </w:t>
      </w:r>
      <w:r w:rsidRPr="00EB74EA">
        <w:rPr>
          <w:sz w:val="22"/>
          <w:szCs w:val="22"/>
          <w:lang w:val="es-CR"/>
        </w:rPr>
        <w:t>el artículo X a la Ley N. 7969</w:t>
      </w:r>
      <w:r w:rsidR="00EB74EA" w:rsidRPr="00EB74EA">
        <w:rPr>
          <w:sz w:val="22"/>
          <w:szCs w:val="22"/>
          <w:lang w:val="es-CR"/>
        </w:rPr>
        <w:t>.</w:t>
      </w:r>
    </w:p>
    <w:p w:rsidR="0006622B" w:rsidRPr="0006622B" w:rsidRDefault="00A833E4" w:rsidP="00A833E4">
      <w:pPr>
        <w:pStyle w:val="Style1"/>
        <w:numPr>
          <w:ilvl w:val="0"/>
          <w:numId w:val="16"/>
        </w:numPr>
        <w:kinsoku w:val="0"/>
        <w:autoSpaceDE/>
        <w:autoSpaceDN/>
        <w:adjustRightInd/>
        <w:ind w:left="641" w:right="0" w:hanging="357"/>
        <w:rPr>
          <w:b/>
          <w:color w:val="FF0000"/>
          <w:sz w:val="22"/>
          <w:szCs w:val="22"/>
          <w:shd w:val="clear" w:color="auto" w:fill="FFFFFF"/>
          <w:lang w:val="es-CR"/>
        </w:rPr>
      </w:pPr>
      <w:r w:rsidRPr="00EB74EA">
        <w:rPr>
          <w:color w:val="000000" w:themeColor="text1"/>
          <w:sz w:val="22"/>
          <w:szCs w:val="22"/>
          <w:lang w:val="es-CR"/>
        </w:rPr>
        <w:t xml:space="preserve">La Junta Directiva del Consejo de Transporte Público, en el </w:t>
      </w:r>
      <w:r w:rsidRPr="00EB74EA">
        <w:rPr>
          <w:b/>
          <w:color w:val="000000" w:themeColor="text1"/>
          <w:sz w:val="22"/>
          <w:szCs w:val="22"/>
          <w:lang w:val="es-CR"/>
        </w:rPr>
        <w:t xml:space="preserve">Artículo </w:t>
      </w:r>
      <w:r>
        <w:rPr>
          <w:b/>
          <w:color w:val="000000" w:themeColor="text1"/>
          <w:sz w:val="22"/>
          <w:szCs w:val="22"/>
          <w:lang w:val="es-CR"/>
        </w:rPr>
        <w:t>3.2.5</w:t>
      </w:r>
      <w:r w:rsidRPr="00EB74EA">
        <w:rPr>
          <w:b/>
          <w:color w:val="000000" w:themeColor="text1"/>
          <w:sz w:val="22"/>
          <w:szCs w:val="22"/>
          <w:lang w:val="es-CR"/>
        </w:rPr>
        <w:t xml:space="preserve"> de la Sesión Ordinaria </w:t>
      </w:r>
      <w:r>
        <w:rPr>
          <w:b/>
          <w:color w:val="000000" w:themeColor="text1"/>
          <w:sz w:val="22"/>
          <w:szCs w:val="22"/>
          <w:lang w:val="es-CR"/>
        </w:rPr>
        <w:t>37-2011</w:t>
      </w:r>
      <w:r w:rsidRPr="00EB74EA">
        <w:rPr>
          <w:b/>
          <w:color w:val="000000" w:themeColor="text1"/>
          <w:sz w:val="22"/>
          <w:szCs w:val="22"/>
          <w:lang w:val="es-CR"/>
        </w:rPr>
        <w:t xml:space="preserve"> del </w:t>
      </w:r>
      <w:r>
        <w:rPr>
          <w:b/>
          <w:color w:val="000000" w:themeColor="text1"/>
          <w:sz w:val="22"/>
          <w:szCs w:val="22"/>
          <w:lang w:val="es-CR"/>
        </w:rPr>
        <w:t>26</w:t>
      </w:r>
      <w:r w:rsidRPr="00EB74EA">
        <w:rPr>
          <w:b/>
          <w:color w:val="000000" w:themeColor="text1"/>
          <w:sz w:val="22"/>
          <w:szCs w:val="22"/>
          <w:lang w:val="es-CR"/>
        </w:rPr>
        <w:t xml:space="preserve"> de </w:t>
      </w:r>
      <w:r>
        <w:rPr>
          <w:b/>
          <w:color w:val="000000" w:themeColor="text1"/>
          <w:sz w:val="22"/>
          <w:szCs w:val="22"/>
          <w:lang w:val="es-CR"/>
        </w:rPr>
        <w:t>mayo</w:t>
      </w:r>
      <w:r w:rsidRPr="00EB74EA">
        <w:rPr>
          <w:b/>
          <w:color w:val="000000" w:themeColor="text1"/>
          <w:sz w:val="22"/>
          <w:szCs w:val="22"/>
          <w:lang w:val="es-CR"/>
        </w:rPr>
        <w:t xml:space="preserve"> del 201</w:t>
      </w:r>
      <w:r>
        <w:rPr>
          <w:b/>
          <w:color w:val="000000" w:themeColor="text1"/>
          <w:sz w:val="22"/>
          <w:szCs w:val="22"/>
          <w:lang w:val="es-CR"/>
        </w:rPr>
        <w:t>1</w:t>
      </w:r>
      <w:r w:rsidRPr="00EB74EA">
        <w:rPr>
          <w:color w:val="000000" w:themeColor="text1"/>
          <w:sz w:val="22"/>
          <w:szCs w:val="22"/>
          <w:lang w:val="es-CR"/>
        </w:rPr>
        <w:t xml:space="preserve">, conoce </w:t>
      </w:r>
      <w:r w:rsidR="0006622B">
        <w:rPr>
          <w:color w:val="000000" w:themeColor="text1"/>
          <w:sz w:val="22"/>
          <w:szCs w:val="22"/>
          <w:lang w:val="es-CR"/>
        </w:rPr>
        <w:t xml:space="preserve">recomendación de la </w:t>
      </w:r>
      <w:r w:rsidRPr="00EB74EA">
        <w:rPr>
          <w:color w:val="000000" w:themeColor="text1"/>
          <w:sz w:val="22"/>
          <w:szCs w:val="22"/>
          <w:lang w:val="es-CR"/>
        </w:rPr>
        <w:t xml:space="preserve">Comisión encargada del análisis y recomendación del proceso de otorgamiento de permiso de taxi, y acuerda </w:t>
      </w:r>
      <w:r w:rsidR="0006622B">
        <w:rPr>
          <w:color w:val="000000" w:themeColor="text1"/>
          <w:sz w:val="22"/>
          <w:szCs w:val="22"/>
          <w:lang w:val="es-CR"/>
        </w:rPr>
        <w:t xml:space="preserve">prevenir al señor </w:t>
      </w:r>
      <w:r w:rsidR="00CE6432">
        <w:rPr>
          <w:b/>
          <w:smallCaps/>
          <w:color w:val="000000" w:themeColor="text1"/>
          <w:lang w:val="es-CR"/>
        </w:rPr>
        <w:t>BVB</w:t>
      </w:r>
      <w:r w:rsidR="0006622B">
        <w:rPr>
          <w:color w:val="000000" w:themeColor="text1"/>
          <w:sz w:val="22"/>
          <w:szCs w:val="22"/>
          <w:lang w:val="es-CR"/>
        </w:rPr>
        <w:t xml:space="preserve">, que aporte certificación de </w:t>
      </w:r>
      <w:r w:rsidR="00670A8A">
        <w:rPr>
          <w:color w:val="000000" w:themeColor="text1"/>
          <w:sz w:val="22"/>
          <w:szCs w:val="22"/>
          <w:lang w:val="es-CR"/>
        </w:rPr>
        <w:t>l</w:t>
      </w:r>
      <w:r w:rsidR="0006622B">
        <w:rPr>
          <w:color w:val="000000" w:themeColor="text1"/>
          <w:sz w:val="22"/>
          <w:szCs w:val="22"/>
          <w:lang w:val="es-CR"/>
        </w:rPr>
        <w:t>a CCSS en donde consten los salarios devengados en los últimos cinco años. (Ver folio 41 de expediente TAT-396-15)</w:t>
      </w:r>
    </w:p>
    <w:p w:rsidR="0006622B" w:rsidRPr="0006622B" w:rsidRDefault="0006622B" w:rsidP="00A833E4">
      <w:pPr>
        <w:pStyle w:val="Style1"/>
        <w:numPr>
          <w:ilvl w:val="0"/>
          <w:numId w:val="16"/>
        </w:numPr>
        <w:kinsoku w:val="0"/>
        <w:autoSpaceDE/>
        <w:autoSpaceDN/>
        <w:adjustRightInd/>
        <w:ind w:left="641" w:right="0" w:hanging="357"/>
        <w:rPr>
          <w:b/>
          <w:color w:val="FF0000"/>
          <w:sz w:val="22"/>
          <w:szCs w:val="22"/>
          <w:shd w:val="clear" w:color="auto" w:fill="FFFFFF"/>
          <w:lang w:val="es-CR"/>
        </w:rPr>
      </w:pPr>
      <w:r>
        <w:rPr>
          <w:color w:val="000000" w:themeColor="text1"/>
          <w:sz w:val="22"/>
          <w:szCs w:val="22"/>
          <w:lang w:val="es-CR"/>
        </w:rPr>
        <w:t xml:space="preserve">El señor </w:t>
      </w:r>
      <w:r w:rsidR="00CE6432">
        <w:rPr>
          <w:b/>
          <w:smallCaps/>
          <w:color w:val="000000" w:themeColor="text1"/>
          <w:lang w:val="es-CR"/>
        </w:rPr>
        <w:t>BVB</w:t>
      </w:r>
      <w:r>
        <w:rPr>
          <w:color w:val="000000" w:themeColor="text1"/>
          <w:sz w:val="22"/>
          <w:szCs w:val="22"/>
          <w:lang w:val="es-CR"/>
        </w:rPr>
        <w:t>, aportó la certificación prevenida. (Ver folios 39 y 40 del expediente TAT-396-</w:t>
      </w:r>
      <w:r>
        <w:rPr>
          <w:color w:val="000000" w:themeColor="text1"/>
          <w:sz w:val="22"/>
          <w:szCs w:val="22"/>
          <w:lang w:val="es-CR"/>
        </w:rPr>
        <w:lastRenderedPageBreak/>
        <w:t>15)</w:t>
      </w:r>
      <w:r w:rsidRPr="00EB74EA">
        <w:rPr>
          <w:color w:val="000000" w:themeColor="text1"/>
          <w:sz w:val="22"/>
          <w:szCs w:val="22"/>
          <w:lang w:val="es-CR"/>
        </w:rPr>
        <w:t>.</w:t>
      </w:r>
    </w:p>
    <w:p w:rsidR="009867FC" w:rsidRPr="00EB74EA" w:rsidRDefault="009867FC" w:rsidP="009867FC">
      <w:pPr>
        <w:pStyle w:val="Style1"/>
        <w:numPr>
          <w:ilvl w:val="0"/>
          <w:numId w:val="16"/>
        </w:numPr>
        <w:kinsoku w:val="0"/>
        <w:autoSpaceDE/>
        <w:autoSpaceDN/>
        <w:adjustRightInd/>
        <w:ind w:left="641" w:right="0" w:hanging="357"/>
        <w:rPr>
          <w:b/>
          <w:color w:val="FF0000"/>
          <w:sz w:val="22"/>
          <w:szCs w:val="22"/>
          <w:shd w:val="clear" w:color="auto" w:fill="FFFFFF"/>
          <w:lang w:val="es-CR"/>
        </w:rPr>
      </w:pPr>
      <w:r w:rsidRPr="00EB74EA">
        <w:rPr>
          <w:color w:val="000000" w:themeColor="text1"/>
          <w:sz w:val="22"/>
          <w:szCs w:val="22"/>
          <w:lang w:val="es-CR"/>
        </w:rPr>
        <w:t xml:space="preserve">La Junta Directiva del Consejo de Transporte Público, en el </w:t>
      </w:r>
      <w:r w:rsidRPr="00EB74EA">
        <w:rPr>
          <w:b/>
          <w:color w:val="000000" w:themeColor="text1"/>
          <w:sz w:val="22"/>
          <w:szCs w:val="22"/>
          <w:lang w:val="es-CR"/>
        </w:rPr>
        <w:t>Artículo 7.</w:t>
      </w:r>
      <w:r>
        <w:rPr>
          <w:b/>
          <w:color w:val="000000" w:themeColor="text1"/>
          <w:sz w:val="22"/>
          <w:szCs w:val="22"/>
          <w:lang w:val="es-CR"/>
        </w:rPr>
        <w:t>14</w:t>
      </w:r>
      <w:r w:rsidR="00A833E4">
        <w:rPr>
          <w:b/>
          <w:color w:val="000000" w:themeColor="text1"/>
          <w:sz w:val="22"/>
          <w:szCs w:val="22"/>
          <w:lang w:val="es-CR"/>
        </w:rPr>
        <w:t>.3</w:t>
      </w:r>
      <w:r w:rsidRPr="00EB74EA">
        <w:rPr>
          <w:b/>
          <w:color w:val="000000" w:themeColor="text1"/>
          <w:sz w:val="22"/>
          <w:szCs w:val="22"/>
          <w:lang w:val="es-CR"/>
        </w:rPr>
        <w:t xml:space="preserve"> de la Sesión Ordinaria </w:t>
      </w:r>
      <w:r>
        <w:rPr>
          <w:b/>
          <w:color w:val="000000" w:themeColor="text1"/>
          <w:sz w:val="22"/>
          <w:szCs w:val="22"/>
          <w:lang w:val="es-CR"/>
        </w:rPr>
        <w:t>76-2014</w:t>
      </w:r>
      <w:r w:rsidRPr="00EB74EA">
        <w:rPr>
          <w:b/>
          <w:color w:val="000000" w:themeColor="text1"/>
          <w:sz w:val="22"/>
          <w:szCs w:val="22"/>
          <w:lang w:val="es-CR"/>
        </w:rPr>
        <w:t xml:space="preserve"> del </w:t>
      </w:r>
      <w:r>
        <w:rPr>
          <w:b/>
          <w:color w:val="000000" w:themeColor="text1"/>
          <w:sz w:val="22"/>
          <w:szCs w:val="22"/>
          <w:lang w:val="es-CR"/>
        </w:rPr>
        <w:t>10</w:t>
      </w:r>
      <w:r w:rsidRPr="00EB74EA">
        <w:rPr>
          <w:b/>
          <w:color w:val="000000" w:themeColor="text1"/>
          <w:sz w:val="22"/>
          <w:szCs w:val="22"/>
          <w:lang w:val="es-CR"/>
        </w:rPr>
        <w:t xml:space="preserve"> de </w:t>
      </w:r>
      <w:r>
        <w:rPr>
          <w:b/>
          <w:color w:val="000000" w:themeColor="text1"/>
          <w:sz w:val="22"/>
          <w:szCs w:val="22"/>
          <w:lang w:val="es-CR"/>
        </w:rPr>
        <w:t>diciembre</w:t>
      </w:r>
      <w:r w:rsidRPr="00EB74EA">
        <w:rPr>
          <w:b/>
          <w:color w:val="000000" w:themeColor="text1"/>
          <w:sz w:val="22"/>
          <w:szCs w:val="22"/>
          <w:lang w:val="es-CR"/>
        </w:rPr>
        <w:t xml:space="preserve"> del 201</w:t>
      </w:r>
      <w:r>
        <w:rPr>
          <w:b/>
          <w:color w:val="000000" w:themeColor="text1"/>
          <w:sz w:val="22"/>
          <w:szCs w:val="22"/>
          <w:lang w:val="es-CR"/>
        </w:rPr>
        <w:t>4</w:t>
      </w:r>
      <w:r w:rsidRPr="00EB74EA">
        <w:rPr>
          <w:color w:val="000000" w:themeColor="text1"/>
          <w:sz w:val="22"/>
          <w:szCs w:val="22"/>
          <w:lang w:val="es-CR"/>
        </w:rPr>
        <w:t xml:space="preserve">, conoce el oficio DACP-2012-1070 del </w:t>
      </w:r>
      <w:r w:rsidR="00670A8A">
        <w:rPr>
          <w:color w:val="000000" w:themeColor="text1"/>
          <w:sz w:val="22"/>
          <w:szCs w:val="22"/>
          <w:lang w:val="es-CR"/>
        </w:rPr>
        <w:t>20</w:t>
      </w:r>
      <w:r w:rsidRPr="00EB74EA">
        <w:rPr>
          <w:color w:val="000000" w:themeColor="text1"/>
          <w:sz w:val="22"/>
          <w:szCs w:val="22"/>
          <w:lang w:val="es-CR"/>
        </w:rPr>
        <w:t xml:space="preserve"> de febrero del 2012 emitido por la Comisión encargada del análisis y recomendación del proceso de otorgamiento de permiso de taxi, </w:t>
      </w:r>
      <w:r w:rsidR="0006622B">
        <w:rPr>
          <w:color w:val="000000" w:themeColor="text1"/>
          <w:sz w:val="22"/>
          <w:szCs w:val="22"/>
          <w:lang w:val="es-CR"/>
        </w:rPr>
        <w:t xml:space="preserve">que recomienda tener como no adjudicado al señor </w:t>
      </w:r>
      <w:r w:rsidR="00CE6432">
        <w:rPr>
          <w:b/>
          <w:smallCaps/>
          <w:color w:val="000000" w:themeColor="text1"/>
          <w:lang w:val="es-CR"/>
        </w:rPr>
        <w:t>BVB</w:t>
      </w:r>
      <w:r w:rsidR="0006622B">
        <w:rPr>
          <w:color w:val="000000" w:themeColor="text1"/>
          <w:sz w:val="22"/>
          <w:szCs w:val="22"/>
          <w:lang w:val="es-CR"/>
        </w:rPr>
        <w:t xml:space="preserve">, </w:t>
      </w:r>
      <w:r w:rsidRPr="00EB74EA">
        <w:rPr>
          <w:color w:val="000000" w:themeColor="text1"/>
          <w:sz w:val="22"/>
          <w:szCs w:val="22"/>
          <w:lang w:val="es-CR"/>
        </w:rPr>
        <w:t xml:space="preserve">acuerda </w:t>
      </w:r>
      <w:r w:rsidR="0006622B">
        <w:rPr>
          <w:color w:val="000000" w:themeColor="text1"/>
          <w:sz w:val="22"/>
          <w:szCs w:val="22"/>
          <w:lang w:val="es-CR"/>
        </w:rPr>
        <w:t xml:space="preserve">aprobar las recomendaciones y </w:t>
      </w:r>
      <w:r>
        <w:rPr>
          <w:color w:val="000000" w:themeColor="text1"/>
          <w:sz w:val="22"/>
          <w:szCs w:val="22"/>
          <w:lang w:val="es-CR"/>
        </w:rPr>
        <w:t>ordenar el inicio de procedimientos administrativos, de acuerdo a las recomendaciones de los informes</w:t>
      </w:r>
      <w:r w:rsidRPr="00EB74EA">
        <w:rPr>
          <w:color w:val="000000" w:themeColor="text1"/>
          <w:sz w:val="22"/>
          <w:szCs w:val="22"/>
          <w:lang w:val="es-CR"/>
        </w:rPr>
        <w:t>.</w:t>
      </w:r>
    </w:p>
    <w:p w:rsidR="00A83928" w:rsidRPr="00A83928" w:rsidRDefault="00EB74EA" w:rsidP="00A83928">
      <w:pPr>
        <w:pStyle w:val="Style1"/>
        <w:numPr>
          <w:ilvl w:val="0"/>
          <w:numId w:val="16"/>
        </w:numPr>
        <w:kinsoku w:val="0"/>
        <w:autoSpaceDE/>
        <w:autoSpaceDN/>
        <w:adjustRightInd/>
        <w:ind w:left="641" w:right="0" w:hanging="357"/>
        <w:rPr>
          <w:b/>
          <w:color w:val="FF0000"/>
          <w:sz w:val="22"/>
          <w:szCs w:val="22"/>
          <w:shd w:val="clear" w:color="auto" w:fill="FFFFFF"/>
          <w:lang w:val="es-CR"/>
        </w:rPr>
      </w:pPr>
      <w:r w:rsidRPr="00EB74EA">
        <w:rPr>
          <w:color w:val="000000" w:themeColor="text1"/>
          <w:sz w:val="22"/>
          <w:szCs w:val="22"/>
          <w:lang w:val="es-CR"/>
        </w:rPr>
        <w:t xml:space="preserve">La Junta Directiva del Consejo de Transporte Público, en el </w:t>
      </w:r>
      <w:r w:rsidRPr="00EB74EA">
        <w:rPr>
          <w:b/>
          <w:color w:val="000000" w:themeColor="text1"/>
          <w:sz w:val="22"/>
          <w:szCs w:val="22"/>
          <w:lang w:val="es-CR"/>
        </w:rPr>
        <w:t>Artículo 7.12 de la Sesión Ordinaria 31-2015 del 28 de mayo del 2015</w:t>
      </w:r>
      <w:r w:rsidRPr="00EB74EA">
        <w:rPr>
          <w:color w:val="000000" w:themeColor="text1"/>
          <w:sz w:val="22"/>
          <w:szCs w:val="22"/>
          <w:lang w:val="es-CR"/>
        </w:rPr>
        <w:t>, conoce el Oficio DAJ-2015-001743 del 20 de mayo del 2015, emitido por la Dirección de Asuntos Jurídicos y el oficio DACP-2012-1070 del 2</w:t>
      </w:r>
      <w:r w:rsidR="00670A8A">
        <w:rPr>
          <w:color w:val="000000" w:themeColor="text1"/>
          <w:sz w:val="22"/>
          <w:szCs w:val="22"/>
          <w:lang w:val="es-CR"/>
        </w:rPr>
        <w:t>0</w:t>
      </w:r>
      <w:r w:rsidRPr="00EB74EA">
        <w:rPr>
          <w:color w:val="000000" w:themeColor="text1"/>
          <w:sz w:val="22"/>
          <w:szCs w:val="22"/>
          <w:lang w:val="es-CR"/>
        </w:rPr>
        <w:t xml:space="preserve"> de febrero del 2012 emitido por la Comisión encargada del análisis y recomendación del proceso de otorgamiento de permiso de taxi, y acuerda</w:t>
      </w:r>
      <w:r w:rsidR="0006622B">
        <w:rPr>
          <w:color w:val="000000" w:themeColor="text1"/>
          <w:sz w:val="22"/>
          <w:szCs w:val="22"/>
          <w:lang w:val="es-CR"/>
        </w:rPr>
        <w:t xml:space="preserve">: 1 Dejar sin efecto el artículo 7.14.3 de la Sesión Ordinaria 76-2014, y </w:t>
      </w:r>
      <w:r w:rsidRPr="00EB74EA">
        <w:rPr>
          <w:color w:val="000000" w:themeColor="text1"/>
          <w:sz w:val="22"/>
          <w:szCs w:val="22"/>
          <w:lang w:val="es-CR"/>
        </w:rPr>
        <w:t xml:space="preserve">denegar </w:t>
      </w:r>
      <w:r w:rsidR="0006622B">
        <w:rPr>
          <w:color w:val="000000" w:themeColor="text1"/>
          <w:sz w:val="22"/>
          <w:szCs w:val="22"/>
          <w:lang w:val="es-CR"/>
        </w:rPr>
        <w:t>la solicitud d</w:t>
      </w:r>
      <w:r w:rsidRPr="00EB74EA">
        <w:rPr>
          <w:color w:val="000000" w:themeColor="text1"/>
          <w:sz w:val="22"/>
          <w:szCs w:val="22"/>
          <w:lang w:val="es-CR"/>
        </w:rPr>
        <w:t>e permiso por acreditar un salario superior al mínimo establecido en el artículo 2 de la Ley 7337, por lo cual se considera como no adjudicado según las disposiciones de los puntos 3 y 5 del Acuerdo 3.2.1 de</w:t>
      </w:r>
      <w:r w:rsidR="0006622B">
        <w:rPr>
          <w:color w:val="000000" w:themeColor="text1"/>
          <w:sz w:val="22"/>
          <w:szCs w:val="22"/>
          <w:lang w:val="es-CR"/>
        </w:rPr>
        <w:t xml:space="preserve"> </w:t>
      </w:r>
      <w:r w:rsidRPr="00EB74EA">
        <w:rPr>
          <w:color w:val="000000" w:themeColor="text1"/>
          <w:sz w:val="22"/>
          <w:szCs w:val="22"/>
          <w:lang w:val="es-CR"/>
        </w:rPr>
        <w:t>la Sesión Ordinaria 37-2011.</w:t>
      </w:r>
    </w:p>
    <w:p w:rsidR="00A83928" w:rsidRPr="00A83928" w:rsidRDefault="00D97FED" w:rsidP="00A83928">
      <w:pPr>
        <w:pStyle w:val="Style1"/>
        <w:numPr>
          <w:ilvl w:val="0"/>
          <w:numId w:val="16"/>
        </w:numPr>
        <w:kinsoku w:val="0"/>
        <w:autoSpaceDE/>
        <w:autoSpaceDN/>
        <w:adjustRightInd/>
        <w:ind w:left="641" w:right="0" w:hanging="357"/>
        <w:rPr>
          <w:color w:val="000000" w:themeColor="text1"/>
          <w:sz w:val="22"/>
          <w:szCs w:val="22"/>
          <w:lang w:val="es-CR"/>
        </w:rPr>
      </w:pPr>
      <w:r w:rsidRPr="00A83928">
        <w:rPr>
          <w:color w:val="000000" w:themeColor="text1"/>
          <w:sz w:val="22"/>
          <w:szCs w:val="22"/>
          <w:lang w:val="es-CR"/>
        </w:rPr>
        <w:t xml:space="preserve">El </w:t>
      </w:r>
      <w:r w:rsidRPr="00A83928">
        <w:rPr>
          <w:b/>
          <w:color w:val="000000" w:themeColor="text1"/>
          <w:sz w:val="22"/>
          <w:szCs w:val="22"/>
          <w:lang w:val="es-CR"/>
        </w:rPr>
        <w:t>16 de junio del 2015</w:t>
      </w:r>
      <w:r w:rsidRPr="00A83928">
        <w:rPr>
          <w:color w:val="000000" w:themeColor="text1"/>
          <w:sz w:val="22"/>
          <w:szCs w:val="22"/>
          <w:lang w:val="es-CR"/>
        </w:rPr>
        <w:t xml:space="preserve">, el señor </w:t>
      </w:r>
      <w:r w:rsidR="00CE6432">
        <w:rPr>
          <w:b/>
          <w:smallCaps/>
          <w:color w:val="000000" w:themeColor="text1"/>
          <w:sz w:val="22"/>
          <w:szCs w:val="22"/>
          <w:lang w:val="es-CR"/>
        </w:rPr>
        <w:t>BVB</w:t>
      </w:r>
      <w:r w:rsidRPr="00A83928">
        <w:rPr>
          <w:color w:val="000000" w:themeColor="text1"/>
          <w:sz w:val="22"/>
          <w:szCs w:val="22"/>
          <w:lang w:val="es-CR"/>
        </w:rPr>
        <w:t xml:space="preserve">, interpone </w:t>
      </w:r>
      <w:r w:rsidRPr="00A83928">
        <w:rPr>
          <w:smallCaps/>
          <w:color w:val="000000" w:themeColor="text1"/>
          <w:sz w:val="22"/>
          <w:szCs w:val="22"/>
          <w:lang w:val="es-CR"/>
        </w:rPr>
        <w:t>Recurso de revocatoria con apelación en subsidio y nulidad absoluta concomitante</w:t>
      </w:r>
      <w:r w:rsidR="004A5352" w:rsidRPr="00A83928">
        <w:rPr>
          <w:color w:val="000000" w:themeColor="text1"/>
          <w:sz w:val="22"/>
          <w:szCs w:val="22"/>
          <w:lang w:val="es-CR"/>
        </w:rPr>
        <w:t xml:space="preserve">, y refiere en </w:t>
      </w:r>
      <w:r w:rsidR="0007733D" w:rsidRPr="00A83928">
        <w:rPr>
          <w:color w:val="000000" w:themeColor="text1"/>
          <w:sz w:val="22"/>
          <w:szCs w:val="22"/>
          <w:lang w:val="es-CR"/>
        </w:rPr>
        <w:t xml:space="preserve">su recurso </w:t>
      </w:r>
      <w:r w:rsidR="00FA5FA8" w:rsidRPr="00A83928">
        <w:rPr>
          <w:color w:val="000000" w:themeColor="text1"/>
          <w:sz w:val="22"/>
          <w:szCs w:val="22"/>
          <w:lang w:val="es-CR"/>
        </w:rPr>
        <w:t>que</w:t>
      </w:r>
      <w:r w:rsidR="00992115">
        <w:rPr>
          <w:color w:val="000000" w:themeColor="text1"/>
          <w:sz w:val="22"/>
          <w:szCs w:val="22"/>
          <w:lang w:val="es-CR"/>
        </w:rPr>
        <w:t>:</w:t>
      </w:r>
      <w:r w:rsidR="00FA5FA8" w:rsidRPr="00A83928">
        <w:rPr>
          <w:color w:val="000000" w:themeColor="text1"/>
          <w:sz w:val="22"/>
          <w:szCs w:val="22"/>
          <w:lang w:val="es-CR"/>
        </w:rPr>
        <w:t xml:space="preserve"> </w:t>
      </w:r>
      <w:r w:rsidR="00FA5FA8" w:rsidRPr="00A83928">
        <w:rPr>
          <w:b/>
          <w:color w:val="000000" w:themeColor="text1"/>
          <w:sz w:val="22"/>
          <w:szCs w:val="22"/>
          <w:lang w:val="es-CR"/>
        </w:rPr>
        <w:t xml:space="preserve">1) </w:t>
      </w:r>
      <w:r w:rsidR="00FA5FA8" w:rsidRPr="00A83928">
        <w:rPr>
          <w:color w:val="000000" w:themeColor="text1"/>
          <w:sz w:val="22"/>
          <w:szCs w:val="22"/>
          <w:lang w:val="es-CR"/>
        </w:rPr>
        <w:t xml:space="preserve">Tiene un permiso de taxi desde el 2012. </w:t>
      </w:r>
      <w:r w:rsidR="00FA5FA8" w:rsidRPr="00A83928">
        <w:rPr>
          <w:b/>
          <w:color w:val="000000" w:themeColor="text1"/>
          <w:sz w:val="22"/>
          <w:szCs w:val="22"/>
          <w:lang w:val="es-CR"/>
        </w:rPr>
        <w:t xml:space="preserve">2) </w:t>
      </w:r>
      <w:r w:rsidR="009B3BC5" w:rsidRPr="00A83928">
        <w:rPr>
          <w:color w:val="000000" w:themeColor="text1"/>
          <w:sz w:val="22"/>
          <w:szCs w:val="22"/>
          <w:lang w:val="es-CR"/>
        </w:rPr>
        <w:t xml:space="preserve">Que al percatarse el CTP que no es concesionario, </w:t>
      </w:r>
      <w:r w:rsidR="00EC3851" w:rsidRPr="00A83928">
        <w:rPr>
          <w:color w:val="000000" w:themeColor="text1"/>
          <w:sz w:val="22"/>
          <w:szCs w:val="22"/>
          <w:lang w:val="es-CR"/>
        </w:rPr>
        <w:t>se dispone supuestamente corregir el acuerdo luego de tenérseme como adjudicatario de un permiso del Transitorio X de la Ley 7969, simplemente se le indica que se le tiene como no adjudicatario, sin un procedimiento de rigor.</w:t>
      </w:r>
      <w:r w:rsidR="00EC3851" w:rsidRPr="00A83928">
        <w:rPr>
          <w:spacing w:val="9"/>
          <w:sz w:val="22"/>
          <w:szCs w:val="22"/>
          <w:lang w:val="es-CR"/>
        </w:rPr>
        <w:t xml:space="preserve"> </w:t>
      </w:r>
      <w:r w:rsidR="00EC3851" w:rsidRPr="00A83928">
        <w:rPr>
          <w:b/>
          <w:spacing w:val="9"/>
          <w:sz w:val="22"/>
          <w:szCs w:val="22"/>
          <w:lang w:val="es-CR"/>
        </w:rPr>
        <w:t xml:space="preserve">3) </w:t>
      </w:r>
      <w:r w:rsidR="00EC3851" w:rsidRPr="00A83928">
        <w:rPr>
          <w:color w:val="000000" w:themeColor="text1"/>
          <w:sz w:val="22"/>
          <w:szCs w:val="22"/>
          <w:lang w:val="es-CR"/>
        </w:rPr>
        <w:t>Que en el acuerdo 3.2.1 de su Sesión Ordinaria 37-2011 del 26 de mayo del 2011, la Junta Directiva del CTP dispuso el procedimiento y los requisitos para actuar según lo ordenado por el Transitorio X de la ley 7969 y dentro de los requisitos determinó que en caso de que el solicitante apareciera cotizando para la CCSS un salario igual o superior al mínimo establecido por artículo 2 de la ley 7337, se tendrá por no adjudicado, el cual es un requisito ilegal.</w:t>
      </w:r>
      <w:r w:rsidR="00EC3851" w:rsidRPr="00A83928">
        <w:rPr>
          <w:bCs/>
          <w:spacing w:val="9"/>
          <w:sz w:val="22"/>
          <w:szCs w:val="22"/>
          <w:lang w:val="es-CR"/>
        </w:rPr>
        <w:t xml:space="preserve"> </w:t>
      </w:r>
      <w:r w:rsidR="00EC3851" w:rsidRPr="00A83928">
        <w:rPr>
          <w:b/>
          <w:bCs/>
          <w:spacing w:val="9"/>
          <w:sz w:val="22"/>
          <w:szCs w:val="22"/>
          <w:lang w:val="es-CR"/>
        </w:rPr>
        <w:t>4)</w:t>
      </w:r>
      <w:r w:rsidR="00A83928" w:rsidRPr="00A83928">
        <w:rPr>
          <w:b/>
          <w:bCs/>
          <w:spacing w:val="9"/>
          <w:sz w:val="22"/>
          <w:szCs w:val="22"/>
          <w:lang w:val="es-CR"/>
        </w:rPr>
        <w:t xml:space="preserve"> </w:t>
      </w:r>
      <w:r w:rsidR="00A83928" w:rsidRPr="00A83928">
        <w:rPr>
          <w:color w:val="000000" w:themeColor="text1"/>
          <w:sz w:val="22"/>
          <w:szCs w:val="22"/>
          <w:lang w:val="es-CR"/>
        </w:rPr>
        <w:t>Solicita anule lo actuado, se disponga la ilegalidad y nulidad del acto impugnado y se me restituya como permisionario del servicio público de taxi, conforme les disposiciones del transitorio x antes aludido.</w:t>
      </w:r>
    </w:p>
    <w:p w:rsidR="00EC3851" w:rsidRDefault="00A83928" w:rsidP="00EC3851">
      <w:pPr>
        <w:pStyle w:val="Style1"/>
        <w:numPr>
          <w:ilvl w:val="0"/>
          <w:numId w:val="16"/>
        </w:numPr>
        <w:kinsoku w:val="0"/>
        <w:autoSpaceDE/>
        <w:autoSpaceDN/>
        <w:adjustRightInd/>
        <w:ind w:left="641" w:right="0" w:hanging="357"/>
        <w:rPr>
          <w:color w:val="000000" w:themeColor="text1"/>
          <w:sz w:val="22"/>
          <w:szCs w:val="22"/>
          <w:lang w:val="es-CR"/>
        </w:rPr>
      </w:pPr>
      <w:r w:rsidRPr="00EB74EA">
        <w:rPr>
          <w:color w:val="000000" w:themeColor="text1"/>
          <w:sz w:val="22"/>
          <w:szCs w:val="22"/>
          <w:lang w:val="es-CR"/>
        </w:rPr>
        <w:t xml:space="preserve">La Junta Directiva del Consejo de Transporte Público, en el </w:t>
      </w:r>
      <w:r w:rsidRPr="00EB74EA">
        <w:rPr>
          <w:b/>
          <w:color w:val="000000" w:themeColor="text1"/>
          <w:sz w:val="22"/>
          <w:szCs w:val="22"/>
          <w:lang w:val="es-CR"/>
        </w:rPr>
        <w:t xml:space="preserve">Artículo </w:t>
      </w:r>
      <w:r>
        <w:rPr>
          <w:b/>
          <w:color w:val="000000" w:themeColor="text1"/>
          <w:sz w:val="22"/>
          <w:szCs w:val="22"/>
          <w:lang w:val="es-CR"/>
        </w:rPr>
        <w:t>7.4.1</w:t>
      </w:r>
      <w:r w:rsidRPr="00EB74EA">
        <w:rPr>
          <w:b/>
          <w:color w:val="000000" w:themeColor="text1"/>
          <w:sz w:val="22"/>
          <w:szCs w:val="22"/>
          <w:lang w:val="es-CR"/>
        </w:rPr>
        <w:t xml:space="preserve"> de la Sesión Ordinaria </w:t>
      </w:r>
      <w:r w:rsidR="003A468B">
        <w:rPr>
          <w:b/>
          <w:color w:val="000000" w:themeColor="text1"/>
          <w:sz w:val="22"/>
          <w:szCs w:val="22"/>
          <w:lang w:val="es-CR"/>
        </w:rPr>
        <w:t>63</w:t>
      </w:r>
      <w:r>
        <w:rPr>
          <w:b/>
          <w:color w:val="000000" w:themeColor="text1"/>
          <w:sz w:val="22"/>
          <w:szCs w:val="22"/>
          <w:lang w:val="es-CR"/>
        </w:rPr>
        <w:t>-201</w:t>
      </w:r>
      <w:r w:rsidR="003A468B">
        <w:rPr>
          <w:b/>
          <w:color w:val="000000" w:themeColor="text1"/>
          <w:sz w:val="22"/>
          <w:szCs w:val="22"/>
          <w:lang w:val="es-CR"/>
        </w:rPr>
        <w:t>5</w:t>
      </w:r>
      <w:r w:rsidRPr="00EB74EA">
        <w:rPr>
          <w:b/>
          <w:color w:val="000000" w:themeColor="text1"/>
          <w:sz w:val="22"/>
          <w:szCs w:val="22"/>
          <w:lang w:val="es-CR"/>
        </w:rPr>
        <w:t xml:space="preserve"> del </w:t>
      </w:r>
      <w:r w:rsidR="003A468B">
        <w:rPr>
          <w:b/>
          <w:color w:val="000000" w:themeColor="text1"/>
          <w:sz w:val="22"/>
          <w:szCs w:val="22"/>
          <w:lang w:val="es-CR"/>
        </w:rPr>
        <w:t>12 d</w:t>
      </w:r>
      <w:r w:rsidRPr="00EB74EA">
        <w:rPr>
          <w:b/>
          <w:color w:val="000000" w:themeColor="text1"/>
          <w:sz w:val="22"/>
          <w:szCs w:val="22"/>
          <w:lang w:val="es-CR"/>
        </w:rPr>
        <w:t xml:space="preserve">e </w:t>
      </w:r>
      <w:r w:rsidR="003A468B">
        <w:rPr>
          <w:b/>
          <w:color w:val="000000" w:themeColor="text1"/>
          <w:sz w:val="22"/>
          <w:szCs w:val="22"/>
          <w:lang w:val="es-CR"/>
        </w:rPr>
        <w:t xml:space="preserve">noviembre </w:t>
      </w:r>
      <w:r w:rsidRPr="00EB74EA">
        <w:rPr>
          <w:b/>
          <w:color w:val="000000" w:themeColor="text1"/>
          <w:sz w:val="22"/>
          <w:szCs w:val="22"/>
          <w:lang w:val="es-CR"/>
        </w:rPr>
        <w:t>del 201</w:t>
      </w:r>
      <w:r w:rsidR="003A468B">
        <w:rPr>
          <w:b/>
          <w:color w:val="000000" w:themeColor="text1"/>
          <w:sz w:val="22"/>
          <w:szCs w:val="22"/>
          <w:lang w:val="es-CR"/>
        </w:rPr>
        <w:t>5</w:t>
      </w:r>
      <w:r w:rsidR="003A468B">
        <w:rPr>
          <w:color w:val="000000" w:themeColor="text1"/>
          <w:sz w:val="22"/>
          <w:szCs w:val="22"/>
          <w:lang w:val="es-CR"/>
        </w:rPr>
        <w:t>, el informe DAJ-2015-003793</w:t>
      </w:r>
      <w:r w:rsidR="003A468B" w:rsidRPr="003A468B">
        <w:rPr>
          <w:color w:val="000000" w:themeColor="text1"/>
          <w:sz w:val="22"/>
          <w:szCs w:val="22"/>
          <w:lang w:val="es-CR"/>
        </w:rPr>
        <w:t xml:space="preserve"> </w:t>
      </w:r>
      <w:r w:rsidR="003A468B" w:rsidRPr="00EB74EA">
        <w:rPr>
          <w:color w:val="000000" w:themeColor="text1"/>
          <w:sz w:val="22"/>
          <w:szCs w:val="22"/>
          <w:lang w:val="es-CR"/>
        </w:rPr>
        <w:t xml:space="preserve">del </w:t>
      </w:r>
      <w:r w:rsidR="003A468B">
        <w:rPr>
          <w:color w:val="000000" w:themeColor="text1"/>
          <w:sz w:val="22"/>
          <w:szCs w:val="22"/>
          <w:lang w:val="es-CR"/>
        </w:rPr>
        <w:t>5</w:t>
      </w:r>
      <w:r w:rsidR="003A468B" w:rsidRPr="00EB74EA">
        <w:rPr>
          <w:color w:val="000000" w:themeColor="text1"/>
          <w:sz w:val="22"/>
          <w:szCs w:val="22"/>
          <w:lang w:val="es-CR"/>
        </w:rPr>
        <w:t xml:space="preserve"> de </w:t>
      </w:r>
      <w:r w:rsidR="003A468B">
        <w:rPr>
          <w:color w:val="000000" w:themeColor="text1"/>
          <w:sz w:val="22"/>
          <w:szCs w:val="22"/>
          <w:lang w:val="es-CR"/>
        </w:rPr>
        <w:t>noviembre</w:t>
      </w:r>
      <w:r w:rsidR="003A468B" w:rsidRPr="00EB74EA">
        <w:rPr>
          <w:color w:val="000000" w:themeColor="text1"/>
          <w:sz w:val="22"/>
          <w:szCs w:val="22"/>
          <w:lang w:val="es-CR"/>
        </w:rPr>
        <w:t xml:space="preserve"> del 2015, emitido por la Dirección de Asuntos Jurídicos</w:t>
      </w:r>
      <w:r w:rsidR="003A468B">
        <w:rPr>
          <w:color w:val="000000" w:themeColor="text1"/>
          <w:sz w:val="22"/>
          <w:szCs w:val="22"/>
          <w:lang w:val="es-CR"/>
        </w:rPr>
        <w:t xml:space="preserve"> y rechaza el recurso de revocatoria y la nulidad alegada por improcedente.</w:t>
      </w:r>
    </w:p>
    <w:p w:rsidR="003A468B" w:rsidRPr="00EC3851" w:rsidRDefault="003A468B" w:rsidP="00992115">
      <w:pPr>
        <w:pStyle w:val="Style1"/>
        <w:kinsoku w:val="0"/>
        <w:autoSpaceDE/>
        <w:autoSpaceDN/>
        <w:adjustRightInd/>
        <w:ind w:left="641" w:right="0"/>
        <w:rPr>
          <w:color w:val="000000" w:themeColor="text1"/>
          <w:sz w:val="22"/>
          <w:szCs w:val="22"/>
          <w:lang w:val="es-CR"/>
        </w:rPr>
      </w:pPr>
    </w:p>
    <w:p w:rsidR="00B010E1" w:rsidRPr="00EC3851" w:rsidRDefault="00B010E1" w:rsidP="00374D55">
      <w:pPr>
        <w:pStyle w:val="Style1"/>
        <w:kinsoku w:val="0"/>
        <w:autoSpaceDE/>
        <w:autoSpaceDN/>
        <w:adjustRightInd/>
        <w:spacing w:line="276" w:lineRule="auto"/>
        <w:ind w:left="0" w:right="618"/>
        <w:rPr>
          <w:color w:val="000000" w:themeColor="text1"/>
          <w:sz w:val="22"/>
          <w:szCs w:val="22"/>
          <w:lang w:val="es-CR"/>
        </w:rPr>
      </w:pPr>
    </w:p>
    <w:p w:rsidR="00992115" w:rsidRDefault="00992115" w:rsidP="00992115">
      <w:pPr>
        <w:pStyle w:val="Style1"/>
        <w:kinsoku w:val="0"/>
        <w:autoSpaceDE/>
        <w:autoSpaceDN/>
        <w:adjustRightInd/>
        <w:spacing w:line="276" w:lineRule="auto"/>
        <w:ind w:left="0" w:right="0"/>
        <w:rPr>
          <w:iCs/>
          <w:color w:val="000000" w:themeColor="text1"/>
          <w:lang w:val="es-CR"/>
        </w:rPr>
      </w:pPr>
      <w:r>
        <w:rPr>
          <w:b/>
          <w:iCs/>
          <w:color w:val="000000" w:themeColor="text1"/>
          <w:lang w:val="es-CR"/>
        </w:rPr>
        <w:t>4.- SOBRE LA NULIDAD ALEGADA.</w:t>
      </w:r>
      <w:r>
        <w:rPr>
          <w:iCs/>
          <w:color w:val="000000" w:themeColor="text1"/>
          <w:lang w:val="es-CR"/>
        </w:rPr>
        <w:t xml:space="preserve"> Alega el recurrente, que el acto administrativo emitido en el artículo impugnado tiene vicios de nulidad debido a que, luego de asignársele y ostentar un permiso desde el año 2012. Se dispone revocar el acuerdo que ordenaba que se le iniciara un procedimiento administrativo, pues se percatan que no es concesionario, y sin más lo tienen como no adjudicatario de un permiso.</w:t>
      </w:r>
    </w:p>
    <w:p w:rsidR="00992115" w:rsidRDefault="00992115" w:rsidP="00992115">
      <w:pPr>
        <w:pStyle w:val="Style1"/>
        <w:kinsoku w:val="0"/>
        <w:autoSpaceDE/>
        <w:autoSpaceDN/>
        <w:adjustRightInd/>
        <w:spacing w:line="276" w:lineRule="auto"/>
        <w:ind w:left="0" w:right="0"/>
        <w:rPr>
          <w:iCs/>
          <w:color w:val="000000" w:themeColor="text1"/>
          <w:lang w:val="es-CR"/>
        </w:rPr>
      </w:pPr>
    </w:p>
    <w:p w:rsidR="00FC28BD" w:rsidRDefault="00992115" w:rsidP="00992115">
      <w:pPr>
        <w:pStyle w:val="Style1"/>
        <w:kinsoku w:val="0"/>
        <w:autoSpaceDE/>
        <w:autoSpaceDN/>
        <w:adjustRightInd/>
        <w:spacing w:line="276" w:lineRule="auto"/>
        <w:ind w:left="0" w:right="0"/>
        <w:rPr>
          <w:iCs/>
          <w:color w:val="000000" w:themeColor="text1"/>
          <w:lang w:val="es-CR"/>
        </w:rPr>
      </w:pPr>
      <w:r>
        <w:rPr>
          <w:iCs/>
          <w:color w:val="000000" w:themeColor="text1"/>
          <w:lang w:val="es-CR"/>
        </w:rPr>
        <w:t xml:space="preserve">Respecto a esto, es importante establecer que la revocatoria de un acto de mero trámite, como es la orden de </w:t>
      </w:r>
      <w:r w:rsidR="00FC28BD">
        <w:rPr>
          <w:iCs/>
          <w:color w:val="000000" w:themeColor="text1"/>
          <w:lang w:val="es-CR"/>
        </w:rPr>
        <w:t xml:space="preserve">iniciar un procedimiento </w:t>
      </w:r>
      <w:r>
        <w:rPr>
          <w:iCs/>
          <w:color w:val="000000" w:themeColor="text1"/>
          <w:lang w:val="es-CR"/>
        </w:rPr>
        <w:t>admi</w:t>
      </w:r>
      <w:r w:rsidR="00FC28BD">
        <w:rPr>
          <w:iCs/>
          <w:color w:val="000000" w:themeColor="text1"/>
          <w:lang w:val="es-CR"/>
        </w:rPr>
        <w:t xml:space="preserve">nistrativo </w:t>
      </w:r>
      <w:r>
        <w:rPr>
          <w:iCs/>
          <w:color w:val="000000" w:themeColor="text1"/>
          <w:lang w:val="es-CR"/>
        </w:rPr>
        <w:t>ordin</w:t>
      </w:r>
      <w:r w:rsidR="00FC28BD">
        <w:rPr>
          <w:iCs/>
          <w:color w:val="000000" w:themeColor="text1"/>
          <w:lang w:val="es-CR"/>
        </w:rPr>
        <w:t>a</w:t>
      </w:r>
      <w:r>
        <w:rPr>
          <w:iCs/>
          <w:color w:val="000000" w:themeColor="text1"/>
          <w:lang w:val="es-CR"/>
        </w:rPr>
        <w:t xml:space="preserve">rio para realizar la averiguación de la verdad real de los hechos, en ningún momento lesiona derechos subjetivos, </w:t>
      </w:r>
      <w:r w:rsidR="00FC28BD">
        <w:rPr>
          <w:iCs/>
          <w:color w:val="000000" w:themeColor="text1"/>
          <w:lang w:val="es-CR"/>
        </w:rPr>
        <w:t>no puede causar afectación legal alguna sobre el recurrente, de ahí que deviene no atendible el argumento del recurrente.</w:t>
      </w:r>
    </w:p>
    <w:p w:rsidR="00FC28BD" w:rsidRDefault="00FC28BD" w:rsidP="00992115">
      <w:pPr>
        <w:pStyle w:val="Style1"/>
        <w:kinsoku w:val="0"/>
        <w:autoSpaceDE/>
        <w:autoSpaceDN/>
        <w:adjustRightInd/>
        <w:spacing w:line="276" w:lineRule="auto"/>
        <w:ind w:left="0" w:right="0"/>
        <w:rPr>
          <w:iCs/>
          <w:color w:val="000000" w:themeColor="text1"/>
          <w:lang w:val="es-CR"/>
        </w:rPr>
      </w:pPr>
    </w:p>
    <w:p w:rsidR="00992115" w:rsidRDefault="00FC28BD" w:rsidP="00992115">
      <w:pPr>
        <w:pStyle w:val="Style1"/>
        <w:kinsoku w:val="0"/>
        <w:autoSpaceDE/>
        <w:autoSpaceDN/>
        <w:adjustRightInd/>
        <w:spacing w:line="276" w:lineRule="auto"/>
        <w:ind w:left="0" w:right="0"/>
        <w:rPr>
          <w:iCs/>
          <w:color w:val="000000" w:themeColor="text1"/>
          <w:lang w:val="es-CR"/>
        </w:rPr>
      </w:pPr>
      <w:r>
        <w:rPr>
          <w:iCs/>
          <w:color w:val="000000" w:themeColor="text1"/>
          <w:lang w:val="es-CR"/>
        </w:rPr>
        <w:lastRenderedPageBreak/>
        <w:t xml:space="preserve">En cuanto al hecho en el que alega ser permisionario desde el año 2012, al tenor de lo dispuesto en el Transitorio X de la Ley 7969, reformado por la Ley 8833; se tiene por demostrado en el expediente que, el </w:t>
      </w:r>
      <w:r w:rsidR="00992115" w:rsidRPr="00FC28BD">
        <w:rPr>
          <w:iCs/>
          <w:color w:val="000000" w:themeColor="text1"/>
          <w:lang w:val="es-CR"/>
        </w:rPr>
        <w:t xml:space="preserve">señor </w:t>
      </w:r>
      <w:r w:rsidR="00CE6432">
        <w:rPr>
          <w:b/>
          <w:smallCaps/>
          <w:color w:val="000000" w:themeColor="text1"/>
          <w:lang w:val="es-CR"/>
        </w:rPr>
        <w:t>BVB</w:t>
      </w:r>
      <w:r w:rsidR="00992115" w:rsidRPr="00FC28BD">
        <w:rPr>
          <w:iCs/>
          <w:color w:val="000000" w:themeColor="text1"/>
          <w:lang w:val="es-CR"/>
        </w:rPr>
        <w:t xml:space="preserve">, </w:t>
      </w:r>
      <w:r w:rsidRPr="00FC28BD">
        <w:rPr>
          <w:iCs/>
          <w:color w:val="000000" w:themeColor="text1"/>
          <w:lang w:val="es-CR"/>
        </w:rPr>
        <w:t xml:space="preserve">presentó solicitud de permiso en el año 2011, año en el cual se le previno en junio del 2011, por medio del </w:t>
      </w:r>
      <w:r w:rsidRPr="00FC28BD">
        <w:rPr>
          <w:b/>
          <w:color w:val="000000" w:themeColor="text1"/>
          <w:lang w:val="es-CR"/>
        </w:rPr>
        <w:t>Artículo 3.2.5 de la Sesión Ordinaria 37-2011 del 26 de mayo del 2011</w:t>
      </w:r>
      <w:r w:rsidRPr="00FC28BD">
        <w:rPr>
          <w:color w:val="000000" w:themeColor="text1"/>
          <w:lang w:val="es-CR"/>
        </w:rPr>
        <w:t>,</w:t>
      </w:r>
      <w:r>
        <w:rPr>
          <w:color w:val="000000" w:themeColor="text1"/>
          <w:lang w:val="es-CR"/>
        </w:rPr>
        <w:t xml:space="preserve"> </w:t>
      </w:r>
      <w:r w:rsidRPr="00FC28BD">
        <w:rPr>
          <w:iCs/>
          <w:color w:val="000000" w:themeColor="text1"/>
          <w:lang w:val="es-CR"/>
        </w:rPr>
        <w:t xml:space="preserve">la aportación de la certificación de la Caja Costarricense de Seguro Social, donde constan los salarios devengados de los últimos cinco años; </w:t>
      </w:r>
      <w:r>
        <w:rPr>
          <w:iCs/>
          <w:color w:val="000000" w:themeColor="text1"/>
          <w:lang w:val="es-CR"/>
        </w:rPr>
        <w:t>como en efecto presentó.</w:t>
      </w:r>
    </w:p>
    <w:p w:rsidR="00FC28BD" w:rsidRDefault="00FC28BD" w:rsidP="00992115">
      <w:pPr>
        <w:pStyle w:val="Style1"/>
        <w:kinsoku w:val="0"/>
        <w:autoSpaceDE/>
        <w:autoSpaceDN/>
        <w:adjustRightInd/>
        <w:spacing w:line="276" w:lineRule="auto"/>
        <w:ind w:left="0" w:right="0"/>
        <w:rPr>
          <w:iCs/>
          <w:color w:val="000000" w:themeColor="text1"/>
          <w:lang w:val="es-CR"/>
        </w:rPr>
      </w:pPr>
    </w:p>
    <w:p w:rsidR="00FC28BD" w:rsidRPr="00652C0B" w:rsidRDefault="00FC28BD" w:rsidP="00992115">
      <w:pPr>
        <w:pStyle w:val="Style1"/>
        <w:kinsoku w:val="0"/>
        <w:autoSpaceDE/>
        <w:autoSpaceDN/>
        <w:adjustRightInd/>
        <w:spacing w:line="276" w:lineRule="auto"/>
        <w:ind w:left="0" w:right="0"/>
        <w:rPr>
          <w:color w:val="000000" w:themeColor="text1"/>
          <w:lang w:val="es-CR"/>
        </w:rPr>
      </w:pPr>
      <w:r w:rsidRPr="00652C0B">
        <w:rPr>
          <w:iCs/>
          <w:color w:val="000000" w:themeColor="text1"/>
          <w:lang w:val="es-CR"/>
        </w:rPr>
        <w:t>De tal forma, que hasta este momento, el recurrente no ostentaba condición de permisionario como indica</w:t>
      </w:r>
      <w:r w:rsidR="00652C0B" w:rsidRPr="00652C0B">
        <w:rPr>
          <w:iCs/>
          <w:color w:val="000000" w:themeColor="text1"/>
          <w:lang w:val="es-CR"/>
        </w:rPr>
        <w:t>;</w:t>
      </w:r>
      <w:r w:rsidRPr="00652C0B">
        <w:rPr>
          <w:iCs/>
          <w:color w:val="000000" w:themeColor="text1"/>
          <w:lang w:val="es-CR"/>
        </w:rPr>
        <w:t xml:space="preserve"> y en las pruebas por él aportadas, </w:t>
      </w:r>
      <w:r w:rsidR="00652C0B" w:rsidRPr="00652C0B">
        <w:rPr>
          <w:iCs/>
          <w:color w:val="000000" w:themeColor="text1"/>
          <w:lang w:val="es-CR"/>
        </w:rPr>
        <w:t xml:space="preserve">si </w:t>
      </w:r>
      <w:r w:rsidRPr="00652C0B">
        <w:rPr>
          <w:iCs/>
          <w:color w:val="000000" w:themeColor="text1"/>
          <w:lang w:val="es-CR"/>
        </w:rPr>
        <w:t>registra haber sido titular del permiso de taxi SJP</w:t>
      </w:r>
      <w:r w:rsidR="000F3509" w:rsidRPr="00652C0B">
        <w:rPr>
          <w:iCs/>
          <w:color w:val="000000" w:themeColor="text1"/>
          <w:lang w:val="es-CR"/>
        </w:rPr>
        <w:t>-</w:t>
      </w:r>
      <w:r w:rsidRPr="00652C0B">
        <w:rPr>
          <w:iCs/>
          <w:color w:val="000000" w:themeColor="text1"/>
          <w:lang w:val="es-CR"/>
        </w:rPr>
        <w:t xml:space="preserve">207, cuyo código es anterior al del Primer Procediendo Especial Abreviado, pero no demuestra la titularidad de un permiso otorgado bajo las condiciones del Transitorio X de la Ley 7969 reformada por la Ley 8833, de ahí que no pueda interpretarse como alega el recurrente que había sido adjudicatario de un permiso y luego al revocarse el acto </w:t>
      </w:r>
      <w:r w:rsidR="00F35642" w:rsidRPr="00652C0B">
        <w:rPr>
          <w:iCs/>
          <w:color w:val="000000" w:themeColor="text1"/>
          <w:lang w:val="es-CR"/>
        </w:rPr>
        <w:t>administrativo</w:t>
      </w:r>
      <w:r w:rsidRPr="00652C0B">
        <w:rPr>
          <w:iCs/>
          <w:color w:val="000000" w:themeColor="text1"/>
          <w:lang w:val="es-CR"/>
        </w:rPr>
        <w:t xml:space="preserve"> contenido en el </w:t>
      </w:r>
      <w:r w:rsidR="00F35642" w:rsidRPr="00652C0B">
        <w:rPr>
          <w:b/>
          <w:color w:val="000000" w:themeColor="text1"/>
          <w:lang w:val="es-CR"/>
        </w:rPr>
        <w:t xml:space="preserve">Artículo 7.14.3 de la Sesión Ordinaria 76-2014 del 10 de diciembre del 2014 </w:t>
      </w:r>
      <w:r w:rsidR="00F35642" w:rsidRPr="00652C0B">
        <w:rPr>
          <w:color w:val="000000" w:themeColor="text1"/>
          <w:lang w:val="es-CR"/>
        </w:rPr>
        <w:t>se le cambió su condición de adjudicatario, cuando lo cierto de acuerdo al expediente es que no se le había otorgado aún, sino que se estudiaba su solicitud; por lo que no es atendible el argumento del recurrente, al no tener fundamento jurídico y ni fáctico, de ahí que no es aplicable la jurisprudencia invocada por el recurrente referida a la resolución número TAT-2484-2015 de las doce horas treinta y un minutos del 27 de febrero del 2015, emitida por este Tribunal, pues su caso es diferente.</w:t>
      </w:r>
    </w:p>
    <w:p w:rsidR="00F35642" w:rsidRDefault="00F35642" w:rsidP="00992115">
      <w:pPr>
        <w:pStyle w:val="Style1"/>
        <w:kinsoku w:val="0"/>
        <w:autoSpaceDE/>
        <w:autoSpaceDN/>
        <w:adjustRightInd/>
        <w:spacing w:line="276" w:lineRule="auto"/>
        <w:ind w:left="0" w:right="0"/>
        <w:rPr>
          <w:color w:val="000000" w:themeColor="text1"/>
          <w:sz w:val="22"/>
          <w:szCs w:val="22"/>
          <w:lang w:val="es-CR"/>
        </w:rPr>
      </w:pPr>
    </w:p>
    <w:p w:rsidR="00815CE8" w:rsidRPr="007C00A3" w:rsidRDefault="00F35642" w:rsidP="00992115">
      <w:pPr>
        <w:pStyle w:val="Style1"/>
        <w:kinsoku w:val="0"/>
        <w:autoSpaceDE/>
        <w:autoSpaceDN/>
        <w:adjustRightInd/>
        <w:spacing w:line="276" w:lineRule="auto"/>
        <w:ind w:left="0" w:right="0"/>
        <w:rPr>
          <w:iCs/>
          <w:color w:val="000000" w:themeColor="text1"/>
          <w:lang w:val="es-CR"/>
        </w:rPr>
      </w:pPr>
      <w:r>
        <w:rPr>
          <w:iCs/>
          <w:color w:val="000000" w:themeColor="text1"/>
          <w:lang w:val="es-CR"/>
        </w:rPr>
        <w:t xml:space="preserve">En cuanto a la nulidad alegada por habérsele denegado su solicitud de permiso de taxi, por haber devengado salarios superiores a lo establecido en el artículo 2 de la Ley 7333, y haberse dispuesto así en el </w:t>
      </w:r>
      <w:r w:rsidR="00670A8A" w:rsidRPr="00EB74EA">
        <w:rPr>
          <w:b/>
          <w:color w:val="000000" w:themeColor="text1"/>
          <w:sz w:val="22"/>
          <w:szCs w:val="22"/>
          <w:lang w:val="es-CR"/>
        </w:rPr>
        <w:t>Artículo 7.12 de la Sesión Ordinaria 31-2015 del 28 de mayo del 2015</w:t>
      </w:r>
      <w:r>
        <w:rPr>
          <w:iCs/>
          <w:color w:val="000000" w:themeColor="text1"/>
          <w:lang w:val="es-CR"/>
        </w:rPr>
        <w:t xml:space="preserve">, este Tribunal ha analizado el argumento esgrimido y la Ley </w:t>
      </w:r>
      <w:r w:rsidRPr="007C00A3">
        <w:rPr>
          <w:iCs/>
          <w:color w:val="000000" w:themeColor="text1"/>
          <w:lang w:val="es-CR"/>
        </w:rPr>
        <w:t xml:space="preserve">7969 en su integridad y verifica que, en el Transitorio IX </w:t>
      </w:r>
      <w:r w:rsidR="003155BC" w:rsidRPr="007C00A3">
        <w:rPr>
          <w:iCs/>
          <w:color w:val="000000" w:themeColor="text1"/>
          <w:lang w:val="es-CR"/>
        </w:rPr>
        <w:t xml:space="preserve">inciso b) </w:t>
      </w:r>
      <w:r w:rsidRPr="007C00A3">
        <w:rPr>
          <w:iCs/>
          <w:color w:val="000000" w:themeColor="text1"/>
          <w:lang w:val="es-CR"/>
        </w:rPr>
        <w:t xml:space="preserve">de la Ley N. 7969, </w:t>
      </w:r>
      <w:r w:rsidR="00652C0B" w:rsidRPr="007C00A3">
        <w:rPr>
          <w:iCs/>
          <w:color w:val="000000" w:themeColor="text1"/>
          <w:lang w:val="es-CR"/>
        </w:rPr>
        <w:t xml:space="preserve">utilizado por el Consejo de Transporte Público para sustentar el rechazo a la solicitud, </w:t>
      </w:r>
      <w:r w:rsidRPr="007C00A3">
        <w:rPr>
          <w:iCs/>
          <w:color w:val="000000" w:themeColor="text1"/>
          <w:lang w:val="es-CR"/>
        </w:rPr>
        <w:t>se estableció únicamente para el Primer concurso especial abreviado de taxis, como requisito</w:t>
      </w:r>
      <w:r w:rsidR="00D62A89" w:rsidRPr="007C00A3">
        <w:rPr>
          <w:iCs/>
          <w:color w:val="000000" w:themeColor="text1"/>
          <w:lang w:val="es-CR"/>
        </w:rPr>
        <w:t xml:space="preserve"> para puntuar la </w:t>
      </w:r>
      <w:r w:rsidRPr="007C00A3">
        <w:rPr>
          <w:iCs/>
          <w:color w:val="000000" w:themeColor="text1"/>
          <w:lang w:val="es-CR"/>
        </w:rPr>
        <w:t xml:space="preserve">habitualidad </w:t>
      </w:r>
      <w:r w:rsidR="00D62A89" w:rsidRPr="007C00A3">
        <w:rPr>
          <w:iCs/>
          <w:color w:val="000000" w:themeColor="text1"/>
          <w:lang w:val="es-CR"/>
        </w:rPr>
        <w:t>el tener un salario igual o superior al salario base de la Ley N. 7337</w:t>
      </w:r>
      <w:r w:rsidR="00815CE8" w:rsidRPr="007C00A3">
        <w:rPr>
          <w:iCs/>
          <w:color w:val="000000" w:themeColor="text1"/>
          <w:lang w:val="es-CR"/>
        </w:rPr>
        <w:t>:</w:t>
      </w:r>
      <w:r w:rsidR="00652C0B" w:rsidRPr="007C00A3">
        <w:rPr>
          <w:iCs/>
          <w:color w:val="000000" w:themeColor="text1"/>
          <w:lang w:val="es-CR"/>
        </w:rPr>
        <w:t xml:space="preserve"> </w:t>
      </w:r>
    </w:p>
    <w:p w:rsidR="00815CE8" w:rsidRPr="007C00A3" w:rsidRDefault="00815CE8" w:rsidP="00992115">
      <w:pPr>
        <w:pStyle w:val="Style1"/>
        <w:kinsoku w:val="0"/>
        <w:autoSpaceDE/>
        <w:autoSpaceDN/>
        <w:adjustRightInd/>
        <w:spacing w:line="276" w:lineRule="auto"/>
        <w:ind w:left="0" w:right="0"/>
        <w:rPr>
          <w:iCs/>
          <w:color w:val="000000" w:themeColor="text1"/>
          <w:lang w:val="es-CR"/>
        </w:rPr>
      </w:pPr>
    </w:p>
    <w:p w:rsidR="00815CE8" w:rsidRPr="007C00A3" w:rsidRDefault="00815CE8" w:rsidP="00815CE8">
      <w:pPr>
        <w:widowControl w:val="0"/>
        <w:rPr>
          <w:color w:val="000000" w:themeColor="text1"/>
        </w:rPr>
      </w:pPr>
      <w:r w:rsidRPr="007C00A3">
        <w:rPr>
          <w:color w:val="000000" w:themeColor="text1"/>
        </w:rPr>
        <w:t xml:space="preserve">“TRANSITORIO IX.- Únicamente para el primer concurso se define la siguiente tabla de evaluación de ofertas: </w:t>
      </w:r>
    </w:p>
    <w:p w:rsidR="00815CE8" w:rsidRPr="007C00A3" w:rsidRDefault="00815CE8" w:rsidP="00815CE8">
      <w:pPr>
        <w:widowControl w:val="0"/>
        <w:ind w:left="0"/>
        <w:rPr>
          <w:color w:val="000000" w:themeColor="text1"/>
        </w:rPr>
      </w:pPr>
    </w:p>
    <w:p w:rsidR="00815CE8" w:rsidRPr="007C00A3" w:rsidRDefault="00815CE8" w:rsidP="00815CE8">
      <w:pPr>
        <w:pStyle w:val="Prrafodelista"/>
        <w:widowControl w:val="0"/>
        <w:numPr>
          <w:ilvl w:val="0"/>
          <w:numId w:val="17"/>
        </w:numPr>
        <w:ind w:left="851" w:firstLine="0"/>
        <w:contextualSpacing w:val="0"/>
        <w:rPr>
          <w:color w:val="000000" w:themeColor="text1"/>
          <w:lang w:val="es-CR" w:eastAsia="es-CR"/>
        </w:rPr>
      </w:pPr>
      <w:r w:rsidRPr="007C00A3">
        <w:rPr>
          <w:color w:val="000000" w:themeColor="text1"/>
          <w:lang w:val="es-CR" w:eastAsia="es-CR"/>
        </w:rPr>
        <w:t>Continuidad en la prestación del servicio público: Se acreditará un cuarenta por ciento (40%) del total de puntos por evaluar a quien demuestre tener licencia C-1 vigente.</w:t>
      </w:r>
    </w:p>
    <w:p w:rsidR="00815CE8" w:rsidRPr="007C00A3" w:rsidRDefault="00815CE8" w:rsidP="00815CE8">
      <w:pPr>
        <w:pStyle w:val="Prrafodelista"/>
        <w:widowControl w:val="0"/>
        <w:numPr>
          <w:ilvl w:val="0"/>
          <w:numId w:val="17"/>
        </w:numPr>
        <w:ind w:left="851" w:firstLine="0"/>
        <w:contextualSpacing w:val="0"/>
        <w:rPr>
          <w:i/>
          <w:color w:val="000000" w:themeColor="text1"/>
          <w:lang w:val="es-CR" w:eastAsia="es-CR"/>
        </w:rPr>
      </w:pPr>
      <w:r w:rsidRPr="007C00A3">
        <w:rPr>
          <w:i/>
          <w:color w:val="000000" w:themeColor="text1"/>
          <w:lang w:val="es-CR" w:eastAsia="es-CR"/>
        </w:rPr>
        <w:t xml:space="preserve">Habitualidad en la prestación del servicio público: Se acreditará un veinte por ciento (20%) del total de puntos por evaluar a quien demuestre, mediante certificación de la Dirección de Transporte Público, que posee código de conductor de taxi al día. Se acreditará un veinte por ciento (20%) del total de los puntos por evaluar, de la siguiente manera: cuatro puntos por cada año que no aparezca registrado en la Caja Costarricense de Seguro Social como cotizante, o bien, que aparezca registrado como empleador o empleado en el servicio público modalidad taxi, o bien, como cotizante con un salario igual o inferior al salario base establecido en el artículo 2 de la Ley No. 7337, de 5 de </w:t>
      </w:r>
      <w:r w:rsidRPr="007C00A3">
        <w:rPr>
          <w:i/>
          <w:color w:val="000000" w:themeColor="text1"/>
          <w:lang w:val="es-CR" w:eastAsia="es-CR"/>
        </w:rPr>
        <w:lastRenderedPageBreak/>
        <w:t xml:space="preserve">mayo de 1993. Se entiende que los años a que se refiere este párrafo son los cinco anteriores a la publicación del concurso. </w:t>
      </w:r>
      <w:r w:rsidRPr="007C00A3">
        <w:rPr>
          <w:color w:val="000000" w:themeColor="text1"/>
          <w:lang w:val="es-CR" w:eastAsia="es-CR"/>
        </w:rPr>
        <w:t>[Cursiva agregada]</w:t>
      </w:r>
    </w:p>
    <w:p w:rsidR="00815CE8" w:rsidRPr="007C00A3" w:rsidRDefault="00815CE8" w:rsidP="00815CE8">
      <w:pPr>
        <w:pStyle w:val="Prrafodelista"/>
        <w:widowControl w:val="0"/>
        <w:numPr>
          <w:ilvl w:val="0"/>
          <w:numId w:val="17"/>
        </w:numPr>
        <w:ind w:left="851" w:firstLine="0"/>
        <w:contextualSpacing w:val="0"/>
        <w:rPr>
          <w:color w:val="000000" w:themeColor="text1"/>
          <w:lang w:val="es-CR" w:eastAsia="es-CR"/>
        </w:rPr>
      </w:pPr>
      <w:r w:rsidRPr="007C00A3">
        <w:rPr>
          <w:color w:val="000000" w:themeColor="text1"/>
          <w:lang w:val="es-CR" w:eastAsia="es-CR"/>
        </w:rPr>
        <w:t>Experiencia operacional en la prestación del servicio público modalidad de taxi: Se acreditará un veinte por ciento (20%) del total de puntos por evaluar, a quien presente una certificación de estar debidamente inscrito al presentar la oferta, como empresario de taxi (permisionario o concesionario), debidamente registrado en las oficinas respectivas del Ministerio de Obras Públicas y Transportes.”</w:t>
      </w:r>
    </w:p>
    <w:p w:rsidR="00815CE8" w:rsidRPr="007C00A3" w:rsidRDefault="00815CE8" w:rsidP="00992115">
      <w:pPr>
        <w:pStyle w:val="Style1"/>
        <w:kinsoku w:val="0"/>
        <w:autoSpaceDE/>
        <w:autoSpaceDN/>
        <w:adjustRightInd/>
        <w:spacing w:line="276" w:lineRule="auto"/>
        <w:ind w:left="0" w:right="0"/>
        <w:rPr>
          <w:iCs/>
          <w:color w:val="000000" w:themeColor="text1"/>
          <w:lang w:val="es-CR"/>
        </w:rPr>
      </w:pPr>
    </w:p>
    <w:p w:rsidR="00815CE8" w:rsidRPr="007C00A3" w:rsidRDefault="00815CE8" w:rsidP="00992115">
      <w:pPr>
        <w:pStyle w:val="Style1"/>
        <w:kinsoku w:val="0"/>
        <w:autoSpaceDE/>
        <w:autoSpaceDN/>
        <w:adjustRightInd/>
        <w:spacing w:line="276" w:lineRule="auto"/>
        <w:ind w:left="0" w:right="0"/>
        <w:rPr>
          <w:iCs/>
          <w:color w:val="000000" w:themeColor="text1"/>
          <w:lang w:val="es-CR"/>
        </w:rPr>
      </w:pPr>
    </w:p>
    <w:p w:rsidR="00D62A89" w:rsidRPr="007C00A3" w:rsidRDefault="00815CE8" w:rsidP="00992115">
      <w:pPr>
        <w:pStyle w:val="Style1"/>
        <w:kinsoku w:val="0"/>
        <w:autoSpaceDE/>
        <w:autoSpaceDN/>
        <w:adjustRightInd/>
        <w:spacing w:line="276" w:lineRule="auto"/>
        <w:ind w:left="0" w:right="0"/>
        <w:rPr>
          <w:iCs/>
          <w:color w:val="000000" w:themeColor="text1"/>
          <w:lang w:val="es-CR"/>
        </w:rPr>
      </w:pPr>
      <w:r w:rsidRPr="007C00A3">
        <w:rPr>
          <w:iCs/>
          <w:color w:val="000000" w:themeColor="text1"/>
          <w:lang w:val="es-CR"/>
        </w:rPr>
        <w:t>Lo</w:t>
      </w:r>
      <w:r w:rsidR="00652C0B" w:rsidRPr="007C00A3">
        <w:rPr>
          <w:iCs/>
          <w:color w:val="000000" w:themeColor="text1"/>
          <w:lang w:val="es-CR"/>
        </w:rPr>
        <w:t xml:space="preserve"> cual </w:t>
      </w:r>
      <w:r w:rsidR="00D62A89" w:rsidRPr="007C00A3">
        <w:rPr>
          <w:iCs/>
          <w:color w:val="000000" w:themeColor="text1"/>
          <w:lang w:val="es-CR"/>
        </w:rPr>
        <w:t>no implica que tal situación, establecida transitoriamente, se traslade al otorgamiento de permisos de taxi</w:t>
      </w:r>
      <w:r w:rsidR="00652C0B" w:rsidRPr="007C00A3">
        <w:rPr>
          <w:iCs/>
          <w:color w:val="000000" w:themeColor="text1"/>
          <w:lang w:val="es-CR"/>
        </w:rPr>
        <w:t xml:space="preserve"> bajo el Transitorio X, que es el que corresponde al presente caso</w:t>
      </w:r>
      <w:r w:rsidR="00D62A89" w:rsidRPr="007C00A3">
        <w:rPr>
          <w:iCs/>
          <w:color w:val="000000" w:themeColor="text1"/>
          <w:lang w:val="es-CR"/>
        </w:rPr>
        <w:t>, en el tanto se realiza un nuevo concurso público para el otorgamiento de concesiones de servicio público de transporte de personas modalidad taxi.</w:t>
      </w:r>
    </w:p>
    <w:p w:rsidR="003155BC" w:rsidRPr="007C00A3" w:rsidRDefault="003155BC" w:rsidP="00992115">
      <w:pPr>
        <w:pStyle w:val="Style1"/>
        <w:kinsoku w:val="0"/>
        <w:autoSpaceDE/>
        <w:autoSpaceDN/>
        <w:adjustRightInd/>
        <w:spacing w:line="276" w:lineRule="auto"/>
        <w:ind w:left="0" w:right="0"/>
        <w:rPr>
          <w:iCs/>
          <w:color w:val="000000" w:themeColor="text1"/>
          <w:lang w:val="es-CR"/>
        </w:rPr>
      </w:pPr>
    </w:p>
    <w:p w:rsidR="00815CE8" w:rsidRPr="007C00A3" w:rsidRDefault="00815CE8" w:rsidP="00815CE8">
      <w:pPr>
        <w:pStyle w:val="Style1"/>
        <w:kinsoku w:val="0"/>
        <w:autoSpaceDE/>
        <w:autoSpaceDN/>
        <w:adjustRightInd/>
        <w:spacing w:line="276" w:lineRule="auto"/>
        <w:ind w:left="0" w:right="0"/>
        <w:rPr>
          <w:iCs/>
          <w:color w:val="000000" w:themeColor="text1"/>
          <w:lang w:val="es-CR"/>
        </w:rPr>
      </w:pPr>
      <w:r w:rsidRPr="007C00A3">
        <w:rPr>
          <w:iCs/>
          <w:color w:val="000000" w:themeColor="text1"/>
          <w:lang w:val="es-CR"/>
        </w:rPr>
        <w:t>Observemos que el Transitorio X, al momento de establecer el recurrente su solicitud de otorgamiento de permiso, establecía las siguientes condiciones:</w:t>
      </w:r>
    </w:p>
    <w:p w:rsidR="00815CE8" w:rsidRPr="00652C0B" w:rsidRDefault="00815CE8" w:rsidP="00815CE8">
      <w:pPr>
        <w:pStyle w:val="Style1"/>
        <w:kinsoku w:val="0"/>
        <w:autoSpaceDE/>
        <w:autoSpaceDN/>
        <w:adjustRightInd/>
        <w:rPr>
          <w:iCs/>
          <w:color w:val="8DB3E2" w:themeColor="text2" w:themeTint="66"/>
          <w:lang w:val="es-CR"/>
        </w:rPr>
      </w:pPr>
    </w:p>
    <w:p w:rsidR="00815CE8" w:rsidRPr="007C00A3" w:rsidRDefault="00815CE8" w:rsidP="00815CE8">
      <w:pPr>
        <w:rPr>
          <w:color w:val="000000" w:themeColor="text1"/>
        </w:rPr>
      </w:pPr>
      <w:r w:rsidRPr="007C00A3">
        <w:rPr>
          <w:bCs/>
          <w:color w:val="000000" w:themeColor="text1"/>
          <w:lang w:val="es-ES" w:eastAsia="es-ES"/>
        </w:rPr>
        <w:t>“</w:t>
      </w:r>
      <w:r w:rsidRPr="007C00A3">
        <w:rPr>
          <w:b/>
          <w:bCs/>
          <w:color w:val="000000" w:themeColor="text1"/>
          <w:lang w:val="es-ES" w:eastAsia="es-ES"/>
        </w:rPr>
        <w:t>TRANSITORIO X.-</w:t>
      </w:r>
      <w:r w:rsidRPr="007C00A3">
        <w:rPr>
          <w:color w:val="000000" w:themeColor="text1"/>
          <w:lang w:val="es-ES" w:eastAsia="es-ES"/>
        </w:rPr>
        <w:t xml:space="preserve"> </w:t>
      </w:r>
      <w:proofErr w:type="spellStart"/>
      <w:r w:rsidRPr="007C00A3">
        <w:rPr>
          <w:color w:val="000000" w:themeColor="text1"/>
        </w:rPr>
        <w:t>Autorízase</w:t>
      </w:r>
      <w:proofErr w:type="spellEnd"/>
      <w:r w:rsidRPr="007C00A3">
        <w:rPr>
          <w:color w:val="000000" w:themeColor="text1"/>
        </w:rPr>
        <w:t xml:space="preserve"> al Consejo de Transporte Público para que otorgue permisos a los prestatarios (permisionarios y concesionarios) que estén debidamente inscritos y registrados como empresarios de taxi ante el Consejo de Transporte Público y </w:t>
      </w:r>
      <w:proofErr w:type="gramStart"/>
      <w:r w:rsidRPr="007C00A3">
        <w:rPr>
          <w:color w:val="000000" w:themeColor="text1"/>
        </w:rPr>
        <w:t>que</w:t>
      </w:r>
      <w:proofErr w:type="gramEnd"/>
      <w:r w:rsidRPr="007C00A3">
        <w:rPr>
          <w:color w:val="000000" w:themeColor="text1"/>
        </w:rPr>
        <w:t xml:space="preserve"> aunque participaron en el primer procedimiento especial abreviado de transporte remunerado de personas modalidad taxi no resultaron adjudicados. </w:t>
      </w:r>
    </w:p>
    <w:p w:rsidR="00815CE8" w:rsidRPr="007C00A3" w:rsidRDefault="00815CE8" w:rsidP="00815CE8">
      <w:pPr>
        <w:widowControl w:val="0"/>
        <w:rPr>
          <w:color w:val="000000" w:themeColor="text1"/>
        </w:rPr>
      </w:pPr>
    </w:p>
    <w:p w:rsidR="00815CE8" w:rsidRPr="007C00A3" w:rsidRDefault="00815CE8" w:rsidP="00815CE8">
      <w:pPr>
        <w:widowControl w:val="0"/>
        <w:rPr>
          <w:i/>
          <w:iCs/>
          <w:color w:val="000000" w:themeColor="text1"/>
        </w:rPr>
      </w:pPr>
      <w:r w:rsidRPr="007C00A3">
        <w:rPr>
          <w:color w:val="000000" w:themeColor="text1"/>
        </w:rPr>
        <w:t xml:space="preserve">Estos permisos se otorgarán en las condiciones operativas originalmente establecidas, por una única vez y hasta por un plazo de doce meses o mientras la administración instruye el procedimiento especial abreviado y proceda a adjudicar las licitaciones.” </w:t>
      </w:r>
      <w:r w:rsidRPr="007C00A3">
        <w:rPr>
          <w:i/>
          <w:iCs/>
          <w:color w:val="000000" w:themeColor="text1"/>
        </w:rPr>
        <w:t>(Así adicionado por el artículo único de la ley N° 8833 de 10 de mayo de 2010)</w:t>
      </w:r>
    </w:p>
    <w:p w:rsidR="00815CE8" w:rsidRPr="007C00A3" w:rsidRDefault="00815CE8" w:rsidP="00815CE8">
      <w:pPr>
        <w:pStyle w:val="Style1"/>
        <w:kinsoku w:val="0"/>
        <w:autoSpaceDE/>
        <w:autoSpaceDN/>
        <w:adjustRightInd/>
        <w:spacing w:line="276" w:lineRule="auto"/>
        <w:ind w:left="0" w:right="0"/>
        <w:rPr>
          <w:iCs/>
          <w:color w:val="000000" w:themeColor="text1"/>
          <w:lang w:val="es-CR"/>
        </w:rPr>
      </w:pPr>
    </w:p>
    <w:p w:rsidR="00815CE8" w:rsidRPr="007C00A3" w:rsidRDefault="00815CE8" w:rsidP="00815CE8">
      <w:pPr>
        <w:pStyle w:val="Style1"/>
        <w:kinsoku w:val="0"/>
        <w:autoSpaceDE/>
        <w:autoSpaceDN/>
        <w:adjustRightInd/>
        <w:spacing w:line="276" w:lineRule="auto"/>
        <w:ind w:left="0" w:right="0"/>
        <w:rPr>
          <w:iCs/>
          <w:color w:val="000000" w:themeColor="text1"/>
          <w:lang w:val="es-CR"/>
        </w:rPr>
      </w:pPr>
      <w:r w:rsidRPr="007C00A3">
        <w:rPr>
          <w:iCs/>
          <w:color w:val="000000" w:themeColor="text1"/>
          <w:lang w:val="es-CR"/>
        </w:rPr>
        <w:t xml:space="preserve">Una vez revisada la lista de oferentes del Primer Procedimiento Especial Abreviado de Taxis, publicada en el Alcance N° 75 al Diario Oficial La Gaceta de N° 207 del 29 de octubre del 2001, a página 61 de la publicación, y dentro del listado de los oferentes que irían al procedimiento aleatorio, se verifica que el recurrente </w:t>
      </w:r>
      <w:r w:rsidR="00F9464E">
        <w:rPr>
          <w:iCs/>
          <w:color w:val="000000" w:themeColor="text1"/>
          <w:lang w:val="es-CR"/>
        </w:rPr>
        <w:t>VB</w:t>
      </w:r>
      <w:r w:rsidRPr="007C00A3">
        <w:rPr>
          <w:iCs/>
          <w:color w:val="000000" w:themeColor="text1"/>
          <w:lang w:val="es-CR"/>
        </w:rPr>
        <w:t xml:space="preserve"> se encuentra registrado, con una calificación de 80 puntos, </w:t>
      </w:r>
      <w:r w:rsidR="007C00A3" w:rsidRPr="007C00A3">
        <w:rPr>
          <w:iCs/>
          <w:color w:val="000000" w:themeColor="text1"/>
          <w:lang w:val="es-CR"/>
        </w:rPr>
        <w:t xml:space="preserve">pero </w:t>
      </w:r>
      <w:r w:rsidRPr="007C00A3">
        <w:rPr>
          <w:iCs/>
          <w:color w:val="000000" w:themeColor="text1"/>
          <w:lang w:val="es-CR"/>
        </w:rPr>
        <w:t>que no le permitió ser ad</w:t>
      </w:r>
      <w:r w:rsidR="007C00A3" w:rsidRPr="007C00A3">
        <w:rPr>
          <w:iCs/>
          <w:color w:val="000000" w:themeColor="text1"/>
          <w:lang w:val="es-CR"/>
        </w:rPr>
        <w:t>judicado directo en ese momento, con lo cual tiene la condición de oferente no adjudicado solicitado por la norma.</w:t>
      </w:r>
    </w:p>
    <w:p w:rsidR="00815CE8" w:rsidRPr="007C00A3" w:rsidRDefault="00815CE8" w:rsidP="00992115">
      <w:pPr>
        <w:pStyle w:val="Style1"/>
        <w:kinsoku w:val="0"/>
        <w:autoSpaceDE/>
        <w:autoSpaceDN/>
        <w:adjustRightInd/>
        <w:spacing w:line="276" w:lineRule="auto"/>
        <w:ind w:left="0" w:right="0"/>
        <w:rPr>
          <w:iCs/>
          <w:color w:val="000000" w:themeColor="text1"/>
          <w:lang w:val="es-CR"/>
        </w:rPr>
      </w:pPr>
    </w:p>
    <w:p w:rsidR="003155BC" w:rsidRPr="007C00A3" w:rsidRDefault="00815CE8" w:rsidP="00992115">
      <w:pPr>
        <w:pStyle w:val="Style1"/>
        <w:kinsoku w:val="0"/>
        <w:autoSpaceDE/>
        <w:autoSpaceDN/>
        <w:adjustRightInd/>
        <w:spacing w:line="276" w:lineRule="auto"/>
        <w:ind w:left="0" w:right="0"/>
        <w:rPr>
          <w:iCs/>
          <w:color w:val="000000" w:themeColor="text1"/>
          <w:lang w:val="es-CR"/>
        </w:rPr>
      </w:pPr>
      <w:r w:rsidRPr="007C00A3">
        <w:rPr>
          <w:iCs/>
          <w:color w:val="000000" w:themeColor="text1"/>
          <w:lang w:val="es-CR"/>
        </w:rPr>
        <w:t xml:space="preserve">Ahora bien, </w:t>
      </w:r>
      <w:r w:rsidR="003155BC" w:rsidRPr="007C00A3">
        <w:rPr>
          <w:iCs/>
          <w:color w:val="000000" w:themeColor="text1"/>
          <w:lang w:val="es-CR"/>
        </w:rPr>
        <w:t xml:space="preserve">salvando las diferencias entre concesión y permiso de servicio público, la misma Ley 7969 establece como requisitos </w:t>
      </w:r>
      <w:r w:rsidR="003155BC" w:rsidRPr="007C00A3">
        <w:rPr>
          <w:i/>
          <w:iCs/>
          <w:color w:val="000000" w:themeColor="text1"/>
          <w:lang w:val="es-CR"/>
        </w:rPr>
        <w:t>subjetivos de un concesionario</w:t>
      </w:r>
      <w:r w:rsidR="003155BC" w:rsidRPr="007C00A3">
        <w:rPr>
          <w:iCs/>
          <w:color w:val="000000" w:themeColor="text1"/>
          <w:lang w:val="es-CR"/>
        </w:rPr>
        <w:t>, cumplir con los siguiente:</w:t>
      </w:r>
    </w:p>
    <w:p w:rsidR="00D62A89" w:rsidRPr="007C00A3" w:rsidRDefault="00D62A89" w:rsidP="00992115">
      <w:pPr>
        <w:pStyle w:val="Style1"/>
        <w:kinsoku w:val="0"/>
        <w:autoSpaceDE/>
        <w:autoSpaceDN/>
        <w:adjustRightInd/>
        <w:spacing w:line="276" w:lineRule="auto"/>
        <w:ind w:left="0" w:right="0"/>
        <w:rPr>
          <w:iCs/>
          <w:color w:val="000000" w:themeColor="text1"/>
          <w:lang w:val="es-CR"/>
        </w:rPr>
      </w:pPr>
    </w:p>
    <w:p w:rsidR="003155BC" w:rsidRPr="007C00A3" w:rsidRDefault="003155BC" w:rsidP="003155BC">
      <w:pPr>
        <w:widowControl w:val="0"/>
        <w:rPr>
          <w:color w:val="000000" w:themeColor="text1"/>
        </w:rPr>
      </w:pPr>
      <w:r w:rsidRPr="007C00A3">
        <w:rPr>
          <w:color w:val="000000" w:themeColor="text1"/>
        </w:rPr>
        <w:t>“ARTÍCULO 48.- Requisitos subjetivos del concesionario</w:t>
      </w:r>
    </w:p>
    <w:p w:rsidR="003155BC" w:rsidRPr="007C00A3" w:rsidRDefault="003155BC" w:rsidP="003155BC">
      <w:pPr>
        <w:widowControl w:val="0"/>
        <w:rPr>
          <w:color w:val="000000" w:themeColor="text1"/>
        </w:rPr>
      </w:pPr>
      <w:r w:rsidRPr="007C00A3">
        <w:rPr>
          <w:color w:val="000000" w:themeColor="text1"/>
        </w:rPr>
        <w:t>El transporte remunerado de personas en la modalidad de taxi, definido en la presente ley, únicamente podrá ser explotado por personas que reúnan los siguientes requisitos:</w:t>
      </w:r>
    </w:p>
    <w:p w:rsidR="003155BC" w:rsidRPr="007C00A3" w:rsidRDefault="003155BC" w:rsidP="003155BC">
      <w:pPr>
        <w:widowControl w:val="0"/>
        <w:rPr>
          <w:color w:val="000000" w:themeColor="text1"/>
        </w:rPr>
      </w:pPr>
      <w:r w:rsidRPr="007C00A3">
        <w:rPr>
          <w:color w:val="000000" w:themeColor="text1"/>
        </w:rPr>
        <w:t>a) Acreditar, mediante la certificación respectiva, las condiciones de capacitación señaladas en el artículo 50 de esta ley.</w:t>
      </w:r>
    </w:p>
    <w:p w:rsidR="003155BC" w:rsidRPr="007C00A3" w:rsidRDefault="003155BC" w:rsidP="003155BC">
      <w:pPr>
        <w:widowControl w:val="0"/>
        <w:rPr>
          <w:color w:val="000000" w:themeColor="text1"/>
        </w:rPr>
      </w:pPr>
      <w:r w:rsidRPr="007C00A3">
        <w:rPr>
          <w:color w:val="000000" w:themeColor="text1"/>
        </w:rPr>
        <w:t>b) Demostrar idoneidad para prestar el servicio de taxi.</w:t>
      </w:r>
    </w:p>
    <w:p w:rsidR="003155BC" w:rsidRPr="007C00A3" w:rsidRDefault="003155BC" w:rsidP="003155BC">
      <w:pPr>
        <w:widowControl w:val="0"/>
        <w:rPr>
          <w:color w:val="000000" w:themeColor="text1"/>
        </w:rPr>
      </w:pPr>
      <w:r w:rsidRPr="007C00A3">
        <w:rPr>
          <w:color w:val="000000" w:themeColor="text1"/>
        </w:rPr>
        <w:t>c) Acreditar, por medio de una copia certificada, que poseen la licencia C-1, conforme a la Ley de tránsito por vías públicas y terrestres, No. 7331, del 13 de abril de 1993.</w:t>
      </w:r>
    </w:p>
    <w:p w:rsidR="003155BC" w:rsidRPr="007C00A3" w:rsidRDefault="003155BC" w:rsidP="003155BC">
      <w:pPr>
        <w:widowControl w:val="0"/>
        <w:rPr>
          <w:color w:val="000000" w:themeColor="text1"/>
        </w:rPr>
      </w:pPr>
      <w:r w:rsidRPr="007C00A3">
        <w:rPr>
          <w:color w:val="000000" w:themeColor="text1"/>
        </w:rPr>
        <w:t xml:space="preserve">d) Comprometerse, mediante declaración jurada rendida ante notario público, a conducir </w:t>
      </w:r>
      <w:r w:rsidRPr="007C00A3">
        <w:rPr>
          <w:color w:val="000000" w:themeColor="text1"/>
        </w:rPr>
        <w:lastRenderedPageBreak/>
        <w:t>personalmente, al menos durante una jornada de ocho horas diarias, el vehículo amparado por la concesión.</w:t>
      </w:r>
    </w:p>
    <w:p w:rsidR="003155BC" w:rsidRPr="007C00A3" w:rsidRDefault="003155BC" w:rsidP="003155BC">
      <w:pPr>
        <w:widowControl w:val="0"/>
        <w:rPr>
          <w:rFonts w:ascii="Arial" w:hAnsi="Arial" w:cs="Arial"/>
          <w:color w:val="000000" w:themeColor="text1"/>
        </w:rPr>
      </w:pPr>
      <w:r w:rsidRPr="007C00A3">
        <w:rPr>
          <w:color w:val="000000" w:themeColor="text1"/>
        </w:rPr>
        <w:t>e) Acreditar, por certificación, que no ha cedido contratos de concesión o permisos para el transporte remunerado de personas en la modalidad de taxi, durante los diez años previos al otorgamiento de la concesión.</w:t>
      </w:r>
    </w:p>
    <w:p w:rsidR="003155BC" w:rsidRPr="007C00A3" w:rsidRDefault="003155BC" w:rsidP="00992115">
      <w:pPr>
        <w:pStyle w:val="Style1"/>
        <w:kinsoku w:val="0"/>
        <w:autoSpaceDE/>
        <w:autoSpaceDN/>
        <w:adjustRightInd/>
        <w:spacing w:line="276" w:lineRule="auto"/>
        <w:ind w:left="0" w:right="0"/>
        <w:rPr>
          <w:iCs/>
          <w:color w:val="000000" w:themeColor="text1"/>
          <w:lang w:val="es-CR"/>
        </w:rPr>
      </w:pPr>
    </w:p>
    <w:p w:rsidR="00B763E9" w:rsidRPr="007C00A3" w:rsidRDefault="003155BC" w:rsidP="00992115">
      <w:pPr>
        <w:pStyle w:val="Style1"/>
        <w:kinsoku w:val="0"/>
        <w:autoSpaceDE/>
        <w:autoSpaceDN/>
        <w:adjustRightInd/>
        <w:spacing w:line="276" w:lineRule="auto"/>
        <w:ind w:left="0" w:right="0"/>
        <w:rPr>
          <w:iCs/>
          <w:color w:val="000000" w:themeColor="text1"/>
          <w:lang w:val="es-CR"/>
        </w:rPr>
      </w:pPr>
      <w:r w:rsidRPr="007C00A3">
        <w:rPr>
          <w:iCs/>
          <w:color w:val="000000" w:themeColor="text1"/>
          <w:lang w:val="es-CR"/>
        </w:rPr>
        <w:t xml:space="preserve">Como se observa, el Consejo de Transporte Público, ha establecido para un permisionario, requisitos más allá de los establecidos por la Ley 7969 para un concesionario, sin respaldo en norma jurídica de rango igual o superior, por lo que tal disposición es arbitraria, </w:t>
      </w:r>
      <w:r w:rsidR="00815CE8" w:rsidRPr="007C00A3">
        <w:rPr>
          <w:iCs/>
          <w:color w:val="000000" w:themeColor="text1"/>
          <w:lang w:val="es-CR"/>
        </w:rPr>
        <w:t xml:space="preserve">pues no tiene </w:t>
      </w:r>
      <w:r w:rsidRPr="007C00A3">
        <w:rPr>
          <w:iCs/>
          <w:color w:val="000000" w:themeColor="text1"/>
          <w:lang w:val="es-CR"/>
        </w:rPr>
        <w:t xml:space="preserve">asidero </w:t>
      </w:r>
      <w:r w:rsidR="0039025C" w:rsidRPr="007C00A3">
        <w:rPr>
          <w:iCs/>
          <w:color w:val="000000" w:themeColor="text1"/>
          <w:lang w:val="es-CR"/>
        </w:rPr>
        <w:t xml:space="preserve">en norma jurídica </w:t>
      </w:r>
      <w:r w:rsidRPr="007C00A3">
        <w:rPr>
          <w:iCs/>
          <w:color w:val="000000" w:themeColor="text1"/>
          <w:lang w:val="es-CR"/>
        </w:rPr>
        <w:t>existe</w:t>
      </w:r>
      <w:r w:rsidR="0039025C" w:rsidRPr="007C00A3">
        <w:rPr>
          <w:iCs/>
          <w:color w:val="000000" w:themeColor="text1"/>
          <w:lang w:val="es-CR"/>
        </w:rPr>
        <w:t xml:space="preserve"> y reconocida como fuente del derecho administrativo en el artículo 6 de la Ley General de la Administración Pública, de ahí que existe </w:t>
      </w:r>
      <w:r w:rsidRPr="007C00A3">
        <w:rPr>
          <w:iCs/>
          <w:color w:val="000000" w:themeColor="text1"/>
          <w:lang w:val="es-CR"/>
        </w:rPr>
        <w:t>una falta de motivo en el acuerdo impugnado</w:t>
      </w:r>
      <w:r w:rsidR="00B763E9" w:rsidRPr="007C00A3">
        <w:rPr>
          <w:iCs/>
          <w:color w:val="000000" w:themeColor="text1"/>
          <w:lang w:val="es-CR"/>
        </w:rPr>
        <w:t xml:space="preserve"> y así debe declararse</w:t>
      </w:r>
      <w:r w:rsidR="0039025C" w:rsidRPr="007C00A3">
        <w:rPr>
          <w:iCs/>
          <w:color w:val="000000" w:themeColor="text1"/>
          <w:lang w:val="es-CR"/>
        </w:rPr>
        <w:t>.</w:t>
      </w:r>
    </w:p>
    <w:p w:rsidR="00B763E9" w:rsidRPr="007C00A3" w:rsidRDefault="00B763E9" w:rsidP="00992115">
      <w:pPr>
        <w:pStyle w:val="Style1"/>
        <w:kinsoku w:val="0"/>
        <w:autoSpaceDE/>
        <w:autoSpaceDN/>
        <w:adjustRightInd/>
        <w:spacing w:line="276" w:lineRule="auto"/>
        <w:ind w:left="0" w:right="0"/>
        <w:rPr>
          <w:iCs/>
          <w:color w:val="000000" w:themeColor="text1"/>
          <w:lang w:val="es-CR"/>
        </w:rPr>
      </w:pPr>
    </w:p>
    <w:p w:rsidR="00815CE8" w:rsidRPr="007C00A3" w:rsidRDefault="00B763E9" w:rsidP="00992115">
      <w:pPr>
        <w:pStyle w:val="Style1"/>
        <w:kinsoku w:val="0"/>
        <w:autoSpaceDE/>
        <w:autoSpaceDN/>
        <w:adjustRightInd/>
        <w:spacing w:line="276" w:lineRule="auto"/>
        <w:ind w:left="0" w:right="0"/>
        <w:rPr>
          <w:iCs/>
          <w:color w:val="000000" w:themeColor="text1"/>
          <w:lang w:val="es-CR"/>
        </w:rPr>
      </w:pPr>
      <w:r w:rsidRPr="007C00A3">
        <w:rPr>
          <w:iCs/>
          <w:color w:val="000000" w:themeColor="text1"/>
          <w:lang w:val="es-CR"/>
        </w:rPr>
        <w:t xml:space="preserve">Aunado a lo anterior, debe aclararse que el Transitorio X, aplicado en este caso para la presentación de la solicitud, fue nuevamente reformado por la Ley N. 9306 del 30 de junio del 2015, publicado en el Diario Oficial La Gaceta N. 186 del 24 de setiembre del 2014, </w:t>
      </w:r>
      <w:r w:rsidR="00815CE8" w:rsidRPr="007C00A3">
        <w:rPr>
          <w:iCs/>
          <w:color w:val="000000" w:themeColor="text1"/>
          <w:lang w:val="es-CR"/>
        </w:rPr>
        <w:t>disponiendo lo siguiente:</w:t>
      </w:r>
    </w:p>
    <w:p w:rsidR="00815CE8" w:rsidRPr="007C00A3" w:rsidRDefault="00815CE8" w:rsidP="00815CE8">
      <w:pPr>
        <w:pStyle w:val="Style1"/>
        <w:kinsoku w:val="0"/>
        <w:autoSpaceDE/>
        <w:autoSpaceDN/>
        <w:adjustRightInd/>
        <w:rPr>
          <w:iCs/>
          <w:color w:val="000000" w:themeColor="text1"/>
          <w:lang w:val="es-CR"/>
        </w:rPr>
      </w:pPr>
    </w:p>
    <w:p w:rsidR="00815CE8" w:rsidRPr="007C00A3" w:rsidRDefault="00815CE8" w:rsidP="00815CE8">
      <w:pPr>
        <w:rPr>
          <w:color w:val="000000" w:themeColor="text1"/>
        </w:rPr>
      </w:pPr>
      <w:r w:rsidRPr="007C00A3">
        <w:rPr>
          <w:bCs/>
          <w:color w:val="000000" w:themeColor="text1"/>
        </w:rPr>
        <w:t>“</w:t>
      </w:r>
      <w:r w:rsidRPr="007C00A3">
        <w:rPr>
          <w:b/>
          <w:bCs/>
          <w:color w:val="000000" w:themeColor="text1"/>
        </w:rPr>
        <w:t xml:space="preserve">ARTÍCULO </w:t>
      </w:r>
      <w:r w:rsidR="00E27F81" w:rsidRPr="007C00A3">
        <w:rPr>
          <w:b/>
          <w:bCs/>
          <w:color w:val="000000" w:themeColor="text1"/>
        </w:rPr>
        <w:t>ÚNICO. -</w:t>
      </w:r>
      <w:r w:rsidRPr="007C00A3">
        <w:rPr>
          <w:b/>
          <w:bCs/>
          <w:color w:val="000000" w:themeColor="text1"/>
        </w:rPr>
        <w:t xml:space="preserve"> </w:t>
      </w:r>
    </w:p>
    <w:p w:rsidR="00815CE8" w:rsidRPr="007C00A3" w:rsidRDefault="00815CE8" w:rsidP="00815CE8">
      <w:pPr>
        <w:rPr>
          <w:color w:val="000000" w:themeColor="text1"/>
        </w:rPr>
      </w:pPr>
    </w:p>
    <w:p w:rsidR="00815CE8" w:rsidRPr="007C00A3" w:rsidRDefault="00815CE8" w:rsidP="00E27F81">
      <w:pPr>
        <w:rPr>
          <w:color w:val="000000" w:themeColor="text1"/>
        </w:rPr>
      </w:pPr>
      <w:r w:rsidRPr="007C00A3">
        <w:rPr>
          <w:color w:val="000000" w:themeColor="text1"/>
        </w:rPr>
        <w:t xml:space="preserve">Se reforma el transitorio X de la Ley N.º 7969, Ley Reguladora del Servicio Público de Transporte Remunerado de Personas en Vehículo en la Modalidad de Taxi, de 22 de diciembre de 1999. El texto dirá: </w:t>
      </w:r>
    </w:p>
    <w:p w:rsidR="00815CE8" w:rsidRPr="007C00A3" w:rsidRDefault="00815CE8" w:rsidP="00815CE8">
      <w:pPr>
        <w:rPr>
          <w:color w:val="000000" w:themeColor="text1"/>
        </w:rPr>
      </w:pPr>
    </w:p>
    <w:p w:rsidR="00815CE8" w:rsidRPr="007C00A3" w:rsidRDefault="00E27F81" w:rsidP="00815CE8">
      <w:pPr>
        <w:rPr>
          <w:color w:val="000000" w:themeColor="text1"/>
        </w:rPr>
      </w:pPr>
      <w:r w:rsidRPr="007C00A3">
        <w:rPr>
          <w:color w:val="000000" w:themeColor="text1"/>
        </w:rPr>
        <w:t>“</w:t>
      </w:r>
      <w:r w:rsidR="00815CE8" w:rsidRPr="007C00A3">
        <w:rPr>
          <w:color w:val="000000" w:themeColor="text1"/>
        </w:rPr>
        <w:t xml:space="preserve">Transitorio X.- </w:t>
      </w:r>
    </w:p>
    <w:p w:rsidR="00815CE8" w:rsidRPr="007C00A3" w:rsidRDefault="00815CE8" w:rsidP="00815CE8">
      <w:pPr>
        <w:rPr>
          <w:color w:val="000000" w:themeColor="text1"/>
        </w:rPr>
      </w:pPr>
    </w:p>
    <w:p w:rsidR="00815CE8" w:rsidRPr="007C00A3" w:rsidRDefault="00815CE8" w:rsidP="00E27F81">
      <w:pPr>
        <w:rPr>
          <w:color w:val="000000" w:themeColor="text1"/>
        </w:rPr>
      </w:pPr>
      <w:r w:rsidRPr="007C00A3">
        <w:rPr>
          <w:color w:val="000000" w:themeColor="text1"/>
        </w:rPr>
        <w:t>Se autoriza al Consejo de Transporte Público para que otorgue los permisos correspondientes a los prestatarios (</w:t>
      </w:r>
      <w:proofErr w:type="spellStart"/>
      <w:r w:rsidRPr="007C00A3">
        <w:rPr>
          <w:color w:val="000000" w:themeColor="text1"/>
        </w:rPr>
        <w:t>expermisionarios</w:t>
      </w:r>
      <w:proofErr w:type="spellEnd"/>
      <w:r w:rsidRPr="007C00A3">
        <w:rPr>
          <w:color w:val="000000" w:themeColor="text1"/>
        </w:rPr>
        <w:t xml:space="preserve"> y </w:t>
      </w:r>
      <w:proofErr w:type="spellStart"/>
      <w:r w:rsidRPr="007C00A3">
        <w:rPr>
          <w:color w:val="000000" w:themeColor="text1"/>
        </w:rPr>
        <w:t>exconcesionarios</w:t>
      </w:r>
      <w:proofErr w:type="spellEnd"/>
      <w:r w:rsidRPr="007C00A3">
        <w:rPr>
          <w:color w:val="000000" w:themeColor="text1"/>
        </w:rPr>
        <w:t xml:space="preserve">) que estuvieron debidamente inscritos y registrados como empresarios de taxi ante el Consejo de Transporte Público antes de entrar en vigencia la Ley N.º 7969, a los que participaron y a los que no participaron en el primer procedimiento especial abreviado de transporte remunerado de personas modalidad taxi, siempre y cuando hayan solicitado dicho permiso con base en la publicación del Consejo de Transporte Público en cumplimiento de lo establecido en la Ley N.º 8833, Adición de un Transitorio X a la Ley Reguladora del Servicio Público de Transporte Remunerado de Personas en Vehículo en la Modalidad de Taxi, de 10 de mayo de 2010. </w:t>
      </w:r>
    </w:p>
    <w:p w:rsidR="00815CE8" w:rsidRPr="007C00A3" w:rsidRDefault="00815CE8" w:rsidP="00815CE8">
      <w:pPr>
        <w:rPr>
          <w:color w:val="000000" w:themeColor="text1"/>
        </w:rPr>
      </w:pPr>
    </w:p>
    <w:p w:rsidR="00815CE8" w:rsidRPr="007C00A3" w:rsidRDefault="00815CE8" w:rsidP="00E27F81">
      <w:pPr>
        <w:rPr>
          <w:color w:val="000000" w:themeColor="text1"/>
        </w:rPr>
      </w:pPr>
      <w:r w:rsidRPr="007C00A3">
        <w:rPr>
          <w:color w:val="000000" w:themeColor="text1"/>
        </w:rPr>
        <w:t xml:space="preserve">Además, se autoriza para que otorgue permisos a todos aquellos permisionarios que aportaron documentos probatorios de su permiso, entre otros revisión técnica vehicular, pago de seguros, renovación del permiso, certificación de permiso, pago de cánones y que prestaron el servicio de hecho con expediente administrativo aun sin acuerdo de comisión técnica y no resultaron adjudicados, siempre y cuando hayan solicitado dicho permiso con base en la publicación del Consejo de Transporte Público en cumplimiento de lo establecido en la Ley N.º 8833. </w:t>
      </w:r>
    </w:p>
    <w:p w:rsidR="00815CE8" w:rsidRPr="007C00A3" w:rsidRDefault="00815CE8" w:rsidP="00815CE8">
      <w:pPr>
        <w:rPr>
          <w:color w:val="000000" w:themeColor="text1"/>
        </w:rPr>
      </w:pPr>
    </w:p>
    <w:p w:rsidR="00815CE8" w:rsidRPr="007C00A3" w:rsidRDefault="00815CE8" w:rsidP="00E27F81">
      <w:pPr>
        <w:rPr>
          <w:color w:val="000000" w:themeColor="text1"/>
        </w:rPr>
      </w:pPr>
      <w:r w:rsidRPr="007C00A3">
        <w:rPr>
          <w:color w:val="000000" w:themeColor="text1"/>
        </w:rPr>
        <w:t xml:space="preserve">Estos permisos se otorgarán en las condiciones operativas originalmente establecidas, por una única vez y hasta por un plazo de doce meses, o mientras se procede a la correspondiente adjudicación mediante licitación pública.” </w:t>
      </w:r>
    </w:p>
    <w:p w:rsidR="00815CE8" w:rsidRPr="007C00A3" w:rsidRDefault="00815CE8" w:rsidP="00992115">
      <w:pPr>
        <w:pStyle w:val="Style1"/>
        <w:kinsoku w:val="0"/>
        <w:autoSpaceDE/>
        <w:autoSpaceDN/>
        <w:adjustRightInd/>
        <w:spacing w:line="276" w:lineRule="auto"/>
        <w:ind w:left="0" w:right="0"/>
        <w:rPr>
          <w:iCs/>
          <w:color w:val="000000" w:themeColor="text1"/>
          <w:lang w:val="es-CR"/>
        </w:rPr>
      </w:pPr>
    </w:p>
    <w:p w:rsidR="003155BC" w:rsidRPr="007C00A3" w:rsidRDefault="00815CE8" w:rsidP="00992115">
      <w:pPr>
        <w:pStyle w:val="Style1"/>
        <w:kinsoku w:val="0"/>
        <w:autoSpaceDE/>
        <w:autoSpaceDN/>
        <w:adjustRightInd/>
        <w:spacing w:line="276" w:lineRule="auto"/>
        <w:ind w:left="0" w:right="0"/>
        <w:rPr>
          <w:iCs/>
          <w:color w:val="000000" w:themeColor="text1"/>
          <w:lang w:val="es-CR"/>
        </w:rPr>
      </w:pPr>
      <w:r w:rsidRPr="007C00A3">
        <w:rPr>
          <w:iCs/>
          <w:color w:val="000000" w:themeColor="text1"/>
          <w:lang w:val="es-CR"/>
        </w:rPr>
        <w:t xml:space="preserve">En virtud de </w:t>
      </w:r>
      <w:r w:rsidR="00E27F81" w:rsidRPr="007C00A3">
        <w:rPr>
          <w:iCs/>
          <w:color w:val="000000" w:themeColor="text1"/>
          <w:lang w:val="es-CR"/>
        </w:rPr>
        <w:t>que</w:t>
      </w:r>
      <w:r w:rsidR="004752E6" w:rsidRPr="007C00A3">
        <w:rPr>
          <w:iCs/>
          <w:color w:val="000000" w:themeColor="text1"/>
          <w:lang w:val="es-CR"/>
        </w:rPr>
        <w:t>,</w:t>
      </w:r>
      <w:r w:rsidR="00E27F81" w:rsidRPr="007C00A3">
        <w:rPr>
          <w:iCs/>
          <w:color w:val="000000" w:themeColor="text1"/>
          <w:lang w:val="es-CR"/>
        </w:rPr>
        <w:t xml:space="preserve"> en efecto al recurrente se le rechazara su solicitud, con un fundamento </w:t>
      </w:r>
      <w:r w:rsidR="00E27F81" w:rsidRPr="007C00A3">
        <w:rPr>
          <w:iCs/>
          <w:color w:val="000000" w:themeColor="text1"/>
          <w:lang w:val="es-CR"/>
        </w:rPr>
        <w:lastRenderedPageBreak/>
        <w:t xml:space="preserve">jurídico no aplicable a su cuadro fáctico, </w:t>
      </w:r>
      <w:r w:rsidR="004752E6" w:rsidRPr="007C00A3">
        <w:rPr>
          <w:iCs/>
          <w:color w:val="000000" w:themeColor="text1"/>
          <w:lang w:val="es-CR"/>
        </w:rPr>
        <w:t xml:space="preserve">la reforma </w:t>
      </w:r>
      <w:r w:rsidR="007C00A3">
        <w:rPr>
          <w:iCs/>
          <w:color w:val="000000" w:themeColor="text1"/>
          <w:lang w:val="es-CR"/>
        </w:rPr>
        <w:t xml:space="preserve">operada </w:t>
      </w:r>
      <w:r w:rsidR="004752E6" w:rsidRPr="007C00A3">
        <w:rPr>
          <w:iCs/>
          <w:color w:val="000000" w:themeColor="text1"/>
          <w:lang w:val="es-CR"/>
        </w:rPr>
        <w:t xml:space="preserve">al Transitorio X de la Ley 7969, antes transcrita, </w:t>
      </w:r>
      <w:r w:rsidR="007C00A3">
        <w:rPr>
          <w:iCs/>
          <w:color w:val="000000" w:themeColor="text1"/>
          <w:lang w:val="es-CR"/>
        </w:rPr>
        <w:t xml:space="preserve">que </w:t>
      </w:r>
      <w:r w:rsidR="004752E6" w:rsidRPr="007C00A3">
        <w:rPr>
          <w:iCs/>
          <w:color w:val="000000" w:themeColor="text1"/>
          <w:lang w:val="es-CR"/>
        </w:rPr>
        <w:t>es la que se encuentra vigente</w:t>
      </w:r>
      <w:r w:rsidR="007C00A3">
        <w:rPr>
          <w:iCs/>
          <w:color w:val="000000" w:themeColor="text1"/>
          <w:lang w:val="es-CR"/>
        </w:rPr>
        <w:t xml:space="preserve"> para el presente caso</w:t>
      </w:r>
      <w:r w:rsidR="004752E6" w:rsidRPr="007C00A3">
        <w:rPr>
          <w:iCs/>
          <w:color w:val="000000" w:themeColor="text1"/>
          <w:lang w:val="es-CR"/>
        </w:rPr>
        <w:t xml:space="preserve">; este Tribunal estima que, </w:t>
      </w:r>
      <w:r w:rsidR="00B763E9" w:rsidRPr="007C00A3">
        <w:rPr>
          <w:iCs/>
          <w:color w:val="000000" w:themeColor="text1"/>
          <w:lang w:val="es-CR"/>
        </w:rPr>
        <w:t xml:space="preserve">el Consejo de Transporte Público deberá valorar el caso nuevamente a la luz de la normativa vigente al momento de emitir el acto administrativo que en derecho corresponda.  </w:t>
      </w:r>
    </w:p>
    <w:p w:rsidR="003155BC" w:rsidRPr="007C00A3" w:rsidRDefault="003155BC" w:rsidP="00992115">
      <w:pPr>
        <w:pStyle w:val="Style1"/>
        <w:kinsoku w:val="0"/>
        <w:autoSpaceDE/>
        <w:autoSpaceDN/>
        <w:adjustRightInd/>
        <w:spacing w:line="276" w:lineRule="auto"/>
        <w:ind w:left="0" w:right="0"/>
        <w:rPr>
          <w:iCs/>
          <w:color w:val="000000" w:themeColor="text1"/>
          <w:lang w:val="es-CR"/>
        </w:rPr>
      </w:pPr>
    </w:p>
    <w:p w:rsidR="00EB74EA" w:rsidRPr="007C00A3" w:rsidRDefault="00EB74EA" w:rsidP="00374D55">
      <w:pPr>
        <w:pStyle w:val="Style1"/>
        <w:kinsoku w:val="0"/>
        <w:autoSpaceDE/>
        <w:autoSpaceDN/>
        <w:adjustRightInd/>
        <w:spacing w:line="276" w:lineRule="auto"/>
        <w:ind w:left="0" w:right="618"/>
        <w:rPr>
          <w:color w:val="000000" w:themeColor="text1"/>
          <w:shd w:val="clear" w:color="auto" w:fill="FFFFFF"/>
          <w:lang w:val="es-CR"/>
        </w:rPr>
      </w:pPr>
    </w:p>
    <w:p w:rsidR="0016156F" w:rsidRPr="0016156F" w:rsidRDefault="0016156F" w:rsidP="0016156F">
      <w:pPr>
        <w:autoSpaceDE w:val="0"/>
        <w:autoSpaceDN w:val="0"/>
        <w:adjustRightInd w:val="0"/>
        <w:spacing w:line="276" w:lineRule="auto"/>
        <w:ind w:left="0" w:right="0"/>
        <w:jc w:val="center"/>
        <w:rPr>
          <w:b/>
          <w:color w:val="000000" w:themeColor="text1"/>
          <w:sz w:val="24"/>
          <w:szCs w:val="24"/>
        </w:rPr>
      </w:pPr>
      <w:r w:rsidRPr="0016156F">
        <w:rPr>
          <w:b/>
          <w:color w:val="000000" w:themeColor="text1"/>
          <w:sz w:val="24"/>
          <w:szCs w:val="24"/>
        </w:rPr>
        <w:t>POR TANTO</w:t>
      </w:r>
    </w:p>
    <w:p w:rsidR="0016156F" w:rsidRPr="0016156F" w:rsidRDefault="0016156F" w:rsidP="0016156F">
      <w:pPr>
        <w:spacing w:line="276" w:lineRule="auto"/>
        <w:ind w:left="0" w:right="0"/>
        <w:rPr>
          <w:b/>
          <w:color w:val="000000" w:themeColor="text1"/>
          <w:sz w:val="24"/>
          <w:szCs w:val="24"/>
        </w:rPr>
      </w:pPr>
    </w:p>
    <w:p w:rsidR="0016156F" w:rsidRPr="0016156F" w:rsidRDefault="0016156F" w:rsidP="0016156F">
      <w:pPr>
        <w:spacing w:line="276" w:lineRule="auto"/>
        <w:ind w:left="0" w:right="0"/>
        <w:rPr>
          <w:color w:val="000000" w:themeColor="text1"/>
          <w:sz w:val="24"/>
          <w:szCs w:val="24"/>
          <w:u w:val="words"/>
        </w:rPr>
      </w:pPr>
      <w:r w:rsidRPr="0016156F">
        <w:rPr>
          <w:b/>
          <w:color w:val="000000" w:themeColor="text1"/>
          <w:sz w:val="24"/>
          <w:szCs w:val="24"/>
        </w:rPr>
        <w:t xml:space="preserve">I.- </w:t>
      </w:r>
      <w:r w:rsidRPr="0016156F">
        <w:rPr>
          <w:b/>
          <w:color w:val="000000" w:themeColor="text1"/>
          <w:sz w:val="24"/>
          <w:szCs w:val="24"/>
        </w:rPr>
        <w:tab/>
      </w:r>
      <w:r w:rsidRPr="0016156F">
        <w:rPr>
          <w:color w:val="000000" w:themeColor="text1"/>
          <w:sz w:val="24"/>
          <w:szCs w:val="24"/>
        </w:rPr>
        <w:t>S</w:t>
      </w:r>
      <w:r w:rsidRPr="0016156F">
        <w:rPr>
          <w:iCs/>
          <w:color w:val="000000" w:themeColor="text1"/>
          <w:sz w:val="24"/>
          <w:szCs w:val="24"/>
        </w:rPr>
        <w:t xml:space="preserve">e resuelve </w:t>
      </w:r>
      <w:r w:rsidRPr="0016156F">
        <w:rPr>
          <w:b/>
          <w:iCs/>
          <w:smallCaps/>
          <w:color w:val="000000" w:themeColor="text1"/>
          <w:sz w:val="24"/>
          <w:szCs w:val="24"/>
          <w:u w:val="single"/>
        </w:rPr>
        <w:t xml:space="preserve">Declarar </w:t>
      </w:r>
      <w:r>
        <w:rPr>
          <w:b/>
          <w:iCs/>
          <w:smallCaps/>
          <w:color w:val="000000" w:themeColor="text1"/>
          <w:sz w:val="24"/>
          <w:szCs w:val="24"/>
          <w:u w:val="single"/>
        </w:rPr>
        <w:t>la nulidad</w:t>
      </w:r>
      <w:r w:rsidRPr="0016156F">
        <w:rPr>
          <w:b/>
          <w:iCs/>
          <w:smallCaps/>
          <w:color w:val="000000" w:themeColor="text1"/>
          <w:sz w:val="24"/>
          <w:szCs w:val="24"/>
        </w:rPr>
        <w:t xml:space="preserve"> </w:t>
      </w:r>
      <w:r w:rsidRPr="004E11EB">
        <w:rPr>
          <w:color w:val="000000" w:themeColor="text1"/>
          <w:sz w:val="24"/>
          <w:szCs w:val="24"/>
        </w:rPr>
        <w:t xml:space="preserve">del </w:t>
      </w:r>
      <w:r w:rsidRPr="004E11EB">
        <w:rPr>
          <w:b/>
          <w:color w:val="000000" w:themeColor="text1"/>
          <w:sz w:val="24"/>
          <w:szCs w:val="24"/>
        </w:rPr>
        <w:t>Artículo 7.12 de la Sesión Ordinaria 31-2015 del 28 de mayo del 2015</w:t>
      </w:r>
      <w:r w:rsidRPr="0016156F">
        <w:rPr>
          <w:color w:val="000000" w:themeColor="text1"/>
          <w:sz w:val="24"/>
          <w:szCs w:val="24"/>
        </w:rPr>
        <w:t>, emitido por la Junta Directiva del Consejo de Tra</w:t>
      </w:r>
      <w:r w:rsidR="00670A8A">
        <w:rPr>
          <w:color w:val="000000" w:themeColor="text1"/>
          <w:sz w:val="24"/>
          <w:szCs w:val="24"/>
        </w:rPr>
        <w:t>n</w:t>
      </w:r>
      <w:r w:rsidRPr="0016156F">
        <w:rPr>
          <w:color w:val="000000" w:themeColor="text1"/>
          <w:sz w:val="24"/>
          <w:szCs w:val="24"/>
        </w:rPr>
        <w:t>sporte Público</w:t>
      </w:r>
    </w:p>
    <w:p w:rsidR="0016156F" w:rsidRDefault="0016156F" w:rsidP="0016156F">
      <w:pPr>
        <w:spacing w:line="276" w:lineRule="auto"/>
        <w:ind w:left="0" w:right="0"/>
        <w:rPr>
          <w:b/>
          <w:color w:val="000000" w:themeColor="text1"/>
          <w:sz w:val="24"/>
          <w:szCs w:val="24"/>
        </w:rPr>
      </w:pPr>
    </w:p>
    <w:p w:rsidR="0016156F" w:rsidRPr="0016156F" w:rsidRDefault="0016156F" w:rsidP="0016156F">
      <w:pPr>
        <w:spacing w:line="276" w:lineRule="auto"/>
        <w:ind w:left="0" w:right="0"/>
        <w:rPr>
          <w:color w:val="000000" w:themeColor="text1"/>
          <w:sz w:val="24"/>
          <w:szCs w:val="24"/>
        </w:rPr>
      </w:pPr>
      <w:r w:rsidRPr="0016156F">
        <w:rPr>
          <w:b/>
          <w:color w:val="000000" w:themeColor="text1"/>
          <w:sz w:val="24"/>
          <w:szCs w:val="24"/>
        </w:rPr>
        <w:t>II.-</w:t>
      </w:r>
      <w:r w:rsidRPr="0016156F">
        <w:rPr>
          <w:b/>
          <w:color w:val="000000" w:themeColor="text1"/>
          <w:sz w:val="24"/>
          <w:szCs w:val="24"/>
        </w:rPr>
        <w:tab/>
      </w:r>
      <w:r w:rsidRPr="0016156F">
        <w:rPr>
          <w:color w:val="000000" w:themeColor="text1"/>
          <w:sz w:val="24"/>
          <w:szCs w:val="24"/>
        </w:rPr>
        <w:t xml:space="preserve">Proceda </w:t>
      </w:r>
      <w:r w:rsidRPr="0016156F">
        <w:rPr>
          <w:rStyle w:val="CharacterStyle4"/>
          <w:color w:val="000000" w:themeColor="text1"/>
          <w:spacing w:val="-4"/>
          <w:w w:val="105"/>
          <w:sz w:val="24"/>
          <w:szCs w:val="24"/>
          <w:lang w:eastAsia="es-ES"/>
        </w:rPr>
        <w:t>la Junta Directiva del Consejo de Transporte Público, a disponer lo pertinente para que se realice el estudio</w:t>
      </w:r>
      <w:r>
        <w:rPr>
          <w:rStyle w:val="CharacterStyle4"/>
          <w:color w:val="000000" w:themeColor="text1"/>
          <w:spacing w:val="-4"/>
          <w:w w:val="105"/>
          <w:sz w:val="24"/>
          <w:szCs w:val="24"/>
          <w:lang w:eastAsia="es-ES"/>
        </w:rPr>
        <w:t xml:space="preserve"> de la solicitud presentada por </w:t>
      </w:r>
      <w:r w:rsidR="00CE6432">
        <w:rPr>
          <w:b/>
          <w:smallCaps/>
          <w:color w:val="000000" w:themeColor="text1"/>
          <w:sz w:val="24"/>
          <w:szCs w:val="24"/>
        </w:rPr>
        <w:t>BVB</w:t>
      </w:r>
      <w:r w:rsidRPr="004E11EB">
        <w:rPr>
          <w:smallCaps/>
          <w:color w:val="000000" w:themeColor="text1"/>
          <w:sz w:val="24"/>
          <w:szCs w:val="24"/>
        </w:rPr>
        <w:t>,</w:t>
      </w:r>
      <w:r w:rsidRPr="004E11EB">
        <w:rPr>
          <w:color w:val="000000" w:themeColor="text1"/>
          <w:sz w:val="24"/>
          <w:szCs w:val="24"/>
        </w:rPr>
        <w:t xml:space="preserve"> cédula de identidad </w:t>
      </w:r>
      <w:r w:rsidR="00CE6432">
        <w:rPr>
          <w:color w:val="000000" w:themeColor="text1"/>
          <w:sz w:val="24"/>
          <w:szCs w:val="24"/>
        </w:rPr>
        <w:t>...</w:t>
      </w:r>
      <w:r>
        <w:rPr>
          <w:color w:val="000000" w:themeColor="text1"/>
          <w:sz w:val="24"/>
          <w:szCs w:val="24"/>
        </w:rPr>
        <w:t xml:space="preserve"> y </w:t>
      </w:r>
      <w:r w:rsidRPr="0016156F">
        <w:rPr>
          <w:rStyle w:val="CharacterStyle4"/>
          <w:color w:val="000000" w:themeColor="text1"/>
          <w:spacing w:val="-4"/>
          <w:w w:val="105"/>
          <w:sz w:val="24"/>
          <w:szCs w:val="24"/>
          <w:lang w:eastAsia="es-ES"/>
        </w:rPr>
        <w:t>resolver lo que en derecho corresponda</w:t>
      </w:r>
      <w:r w:rsidRPr="0016156F">
        <w:rPr>
          <w:color w:val="000000" w:themeColor="text1"/>
          <w:sz w:val="24"/>
          <w:szCs w:val="24"/>
        </w:rPr>
        <w:t>.</w:t>
      </w:r>
    </w:p>
    <w:p w:rsidR="0016156F" w:rsidRDefault="0016156F" w:rsidP="0016156F">
      <w:pPr>
        <w:spacing w:line="276" w:lineRule="auto"/>
        <w:ind w:left="0" w:right="0"/>
        <w:rPr>
          <w:b/>
          <w:color w:val="000000" w:themeColor="text1"/>
          <w:sz w:val="24"/>
          <w:szCs w:val="24"/>
        </w:rPr>
      </w:pPr>
    </w:p>
    <w:p w:rsidR="0016156F" w:rsidRPr="001941B9" w:rsidRDefault="0016156F" w:rsidP="0016156F">
      <w:pPr>
        <w:spacing w:line="276" w:lineRule="auto"/>
        <w:ind w:left="0" w:right="0"/>
        <w:rPr>
          <w:i/>
          <w:color w:val="000000" w:themeColor="text1"/>
          <w:sz w:val="24"/>
          <w:szCs w:val="24"/>
          <w14:shadow w14:blurRad="50800" w14:dist="38100" w14:dir="2700000" w14:sx="100000" w14:sy="100000" w14:kx="0" w14:ky="0" w14:algn="tl">
            <w14:srgbClr w14:val="000000">
              <w14:alpha w14:val="60000"/>
            </w14:srgbClr>
          </w14:shadow>
        </w:rPr>
      </w:pPr>
      <w:r w:rsidRPr="0016156F">
        <w:rPr>
          <w:b/>
          <w:color w:val="000000" w:themeColor="text1"/>
          <w:sz w:val="24"/>
          <w:szCs w:val="24"/>
        </w:rPr>
        <w:t>III.-</w:t>
      </w:r>
      <w:r w:rsidRPr="0016156F">
        <w:rPr>
          <w:color w:val="000000" w:themeColor="text1"/>
          <w:sz w:val="24"/>
          <w:szCs w:val="24"/>
        </w:rPr>
        <w:tab/>
        <w:t xml:space="preserve">De conformidad con las disposiciones del Artículo 16 de la Ley No. 7969, rectora en la materia, se recuerda que los fallos de este Tribunal </w:t>
      </w:r>
      <w:r w:rsidRPr="001941B9">
        <w:rPr>
          <w:i/>
          <w:color w:val="000000" w:themeColor="text1"/>
          <w:sz w:val="24"/>
          <w:szCs w:val="24"/>
          <w14:shadow w14:blurRad="50800" w14:dist="38100" w14:dir="2700000" w14:sx="100000" w14:sy="100000" w14:kx="0" w14:ky="0" w14:algn="tl">
            <w14:srgbClr w14:val="000000">
              <w14:alpha w14:val="60000"/>
            </w14:srgbClr>
          </w14:shadow>
        </w:rPr>
        <w:t xml:space="preserve">son de acatamiento inmediato, estricto y obligatorio. </w:t>
      </w:r>
    </w:p>
    <w:p w:rsidR="0016156F" w:rsidRPr="001941B9" w:rsidRDefault="0016156F" w:rsidP="0016156F">
      <w:pPr>
        <w:spacing w:line="276" w:lineRule="auto"/>
        <w:ind w:left="0" w:right="0"/>
        <w:rPr>
          <w:i/>
          <w:color w:val="000000" w:themeColor="text1"/>
          <w:sz w:val="24"/>
          <w:szCs w:val="24"/>
          <w14:shadow w14:blurRad="50800" w14:dist="38100" w14:dir="2700000" w14:sx="100000" w14:sy="100000" w14:kx="0" w14:ky="0" w14:algn="tl">
            <w14:srgbClr w14:val="000000">
              <w14:alpha w14:val="60000"/>
            </w14:srgbClr>
          </w14:shadow>
        </w:rPr>
      </w:pPr>
    </w:p>
    <w:p w:rsidR="0016156F" w:rsidRPr="0016156F" w:rsidRDefault="0016156F" w:rsidP="0016156F">
      <w:pPr>
        <w:spacing w:line="276" w:lineRule="auto"/>
        <w:ind w:left="0" w:right="0"/>
        <w:rPr>
          <w:b/>
          <w:color w:val="000000" w:themeColor="text1"/>
          <w:sz w:val="24"/>
          <w:szCs w:val="24"/>
        </w:rPr>
      </w:pPr>
      <w:r w:rsidRPr="0016156F">
        <w:rPr>
          <w:b/>
          <w:color w:val="000000" w:themeColor="text1"/>
          <w:sz w:val="24"/>
          <w:szCs w:val="24"/>
        </w:rPr>
        <w:t>IV.-</w:t>
      </w:r>
      <w:r w:rsidRPr="0016156F">
        <w:rPr>
          <w:color w:val="000000" w:themeColor="text1"/>
          <w:sz w:val="24"/>
          <w:szCs w:val="24"/>
        </w:rPr>
        <w:tab/>
        <w:t>De conformidad con el artículo 22, inciso c), de la citada Ley 7969, la presente resolución no tiene ulterior recurso por lo que,</w:t>
      </w:r>
      <w:r w:rsidRPr="0016156F">
        <w:rPr>
          <w:b/>
          <w:color w:val="000000" w:themeColor="text1"/>
          <w:sz w:val="24"/>
          <w:szCs w:val="24"/>
        </w:rPr>
        <w:t xml:space="preserve"> </w:t>
      </w:r>
      <w:r w:rsidRPr="0016156F">
        <w:rPr>
          <w:color w:val="000000" w:themeColor="text1"/>
          <w:sz w:val="24"/>
          <w:szCs w:val="24"/>
        </w:rPr>
        <w:t>s</w:t>
      </w:r>
      <w:r w:rsidRPr="001941B9">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16156F">
        <w:rPr>
          <w:color w:val="000000" w:themeColor="text1"/>
          <w:sz w:val="24"/>
          <w:szCs w:val="24"/>
        </w:rPr>
        <w:t xml:space="preserve">. </w:t>
      </w:r>
      <w:r w:rsidRPr="0016156F">
        <w:rPr>
          <w:b/>
          <w:color w:val="000000" w:themeColor="text1"/>
          <w:sz w:val="24"/>
          <w:szCs w:val="24"/>
        </w:rPr>
        <w:t>NOTIFÍQUESE.</w:t>
      </w:r>
    </w:p>
    <w:p w:rsidR="0016156F" w:rsidRPr="0016156F" w:rsidRDefault="0016156F" w:rsidP="0016156F">
      <w:pPr>
        <w:spacing w:line="276" w:lineRule="auto"/>
        <w:ind w:left="0" w:right="0"/>
        <w:rPr>
          <w:color w:val="000000" w:themeColor="text1"/>
          <w:sz w:val="24"/>
          <w:szCs w:val="24"/>
        </w:rPr>
      </w:pPr>
    </w:p>
    <w:p w:rsidR="0016156F" w:rsidRPr="0016156F" w:rsidRDefault="0016156F" w:rsidP="0016156F">
      <w:pPr>
        <w:spacing w:line="276" w:lineRule="auto"/>
        <w:ind w:left="0" w:right="0"/>
        <w:jc w:val="center"/>
        <w:rPr>
          <w:color w:val="000000" w:themeColor="text1"/>
          <w:sz w:val="24"/>
          <w:szCs w:val="24"/>
        </w:rPr>
      </w:pPr>
      <w:bookmarkStart w:id="0" w:name="_GoBack"/>
      <w:bookmarkEnd w:id="0"/>
    </w:p>
    <w:p w:rsidR="0016156F" w:rsidRPr="0016156F" w:rsidRDefault="0016156F" w:rsidP="0016156F">
      <w:pPr>
        <w:spacing w:line="276" w:lineRule="auto"/>
        <w:ind w:left="0" w:right="0"/>
        <w:jc w:val="center"/>
        <w:rPr>
          <w:color w:val="000000" w:themeColor="text1"/>
          <w:sz w:val="24"/>
          <w:szCs w:val="24"/>
        </w:rPr>
      </w:pPr>
      <w:r w:rsidRPr="0016156F">
        <w:rPr>
          <w:color w:val="000000" w:themeColor="text1"/>
          <w:sz w:val="24"/>
          <w:szCs w:val="24"/>
        </w:rPr>
        <w:t>Lic. Carlos Miguel Portuguez Méndez</w:t>
      </w:r>
    </w:p>
    <w:p w:rsidR="0016156F" w:rsidRPr="0016156F" w:rsidRDefault="0016156F" w:rsidP="0016156F">
      <w:pPr>
        <w:spacing w:line="276" w:lineRule="auto"/>
        <w:ind w:left="0" w:right="0"/>
        <w:jc w:val="center"/>
        <w:rPr>
          <w:b/>
          <w:color w:val="000000" w:themeColor="text1"/>
          <w:sz w:val="24"/>
          <w:szCs w:val="24"/>
        </w:rPr>
      </w:pPr>
      <w:r w:rsidRPr="0016156F">
        <w:rPr>
          <w:b/>
          <w:color w:val="000000" w:themeColor="text1"/>
          <w:sz w:val="24"/>
          <w:szCs w:val="24"/>
        </w:rPr>
        <w:t>Presidente</w:t>
      </w:r>
    </w:p>
    <w:p w:rsidR="0016156F" w:rsidRPr="0016156F" w:rsidRDefault="0016156F" w:rsidP="0016156F">
      <w:pPr>
        <w:spacing w:line="276" w:lineRule="auto"/>
        <w:ind w:left="0" w:right="0"/>
        <w:jc w:val="center"/>
        <w:rPr>
          <w:color w:val="000000" w:themeColor="text1"/>
          <w:sz w:val="24"/>
          <w:szCs w:val="24"/>
        </w:rPr>
      </w:pPr>
    </w:p>
    <w:p w:rsidR="0016156F" w:rsidRPr="0016156F" w:rsidRDefault="0016156F" w:rsidP="0016156F">
      <w:pPr>
        <w:spacing w:line="276" w:lineRule="auto"/>
        <w:ind w:left="0" w:right="0"/>
        <w:jc w:val="center"/>
        <w:rPr>
          <w:color w:val="000000" w:themeColor="text1"/>
          <w:sz w:val="24"/>
          <w:szCs w:val="24"/>
        </w:rPr>
      </w:pPr>
    </w:p>
    <w:p w:rsidR="0016156F" w:rsidRPr="0016156F" w:rsidRDefault="0016156F" w:rsidP="0016156F">
      <w:pPr>
        <w:spacing w:line="276" w:lineRule="auto"/>
        <w:ind w:left="0" w:right="0"/>
        <w:jc w:val="center"/>
        <w:rPr>
          <w:color w:val="000000" w:themeColor="text1"/>
          <w:sz w:val="24"/>
          <w:szCs w:val="24"/>
        </w:rPr>
      </w:pPr>
      <w:r w:rsidRPr="0016156F">
        <w:rPr>
          <w:color w:val="000000" w:themeColor="text1"/>
          <w:sz w:val="24"/>
          <w:szCs w:val="24"/>
        </w:rPr>
        <w:t xml:space="preserve">Licda. Marta Luz Pérez Peláez     </w:t>
      </w:r>
      <w:r w:rsidRPr="0016156F">
        <w:rPr>
          <w:color w:val="000000" w:themeColor="text1"/>
          <w:sz w:val="24"/>
          <w:szCs w:val="24"/>
        </w:rPr>
        <w:tab/>
      </w:r>
      <w:r w:rsidRPr="0016156F">
        <w:rPr>
          <w:color w:val="000000" w:themeColor="text1"/>
          <w:sz w:val="24"/>
          <w:szCs w:val="24"/>
        </w:rPr>
        <w:tab/>
        <w:t xml:space="preserve">          Lic. Mario Quesada Aguirre</w:t>
      </w:r>
    </w:p>
    <w:p w:rsidR="0016156F" w:rsidRPr="0016156F" w:rsidRDefault="0016156F" w:rsidP="0016156F">
      <w:pPr>
        <w:spacing w:line="276" w:lineRule="auto"/>
        <w:ind w:left="0" w:right="0"/>
        <w:jc w:val="center"/>
        <w:rPr>
          <w:b/>
          <w:color w:val="000000" w:themeColor="text1"/>
          <w:sz w:val="24"/>
          <w:szCs w:val="24"/>
        </w:rPr>
      </w:pPr>
      <w:r w:rsidRPr="0016156F">
        <w:rPr>
          <w:b/>
          <w:color w:val="000000" w:themeColor="text1"/>
          <w:sz w:val="24"/>
          <w:szCs w:val="24"/>
        </w:rPr>
        <w:t>Jueza</w:t>
      </w:r>
      <w:r w:rsidRPr="0016156F">
        <w:rPr>
          <w:b/>
          <w:color w:val="000000" w:themeColor="text1"/>
          <w:sz w:val="24"/>
          <w:szCs w:val="24"/>
        </w:rPr>
        <w:tab/>
      </w:r>
      <w:r w:rsidRPr="0016156F">
        <w:rPr>
          <w:b/>
          <w:color w:val="000000" w:themeColor="text1"/>
          <w:sz w:val="24"/>
          <w:szCs w:val="24"/>
        </w:rPr>
        <w:tab/>
      </w:r>
      <w:r w:rsidRPr="0016156F">
        <w:rPr>
          <w:b/>
          <w:color w:val="000000" w:themeColor="text1"/>
          <w:sz w:val="24"/>
          <w:szCs w:val="24"/>
        </w:rPr>
        <w:tab/>
        <w:t xml:space="preserve">     </w:t>
      </w:r>
      <w:r w:rsidRPr="0016156F">
        <w:rPr>
          <w:b/>
          <w:color w:val="000000" w:themeColor="text1"/>
          <w:sz w:val="24"/>
          <w:szCs w:val="24"/>
        </w:rPr>
        <w:tab/>
      </w:r>
      <w:r w:rsidRPr="0016156F">
        <w:rPr>
          <w:b/>
          <w:color w:val="000000" w:themeColor="text1"/>
          <w:sz w:val="24"/>
          <w:szCs w:val="24"/>
        </w:rPr>
        <w:tab/>
      </w:r>
      <w:r w:rsidRPr="0016156F">
        <w:rPr>
          <w:b/>
          <w:color w:val="000000" w:themeColor="text1"/>
          <w:sz w:val="24"/>
          <w:szCs w:val="24"/>
        </w:rPr>
        <w:tab/>
        <w:t xml:space="preserve">         Juez</w:t>
      </w:r>
    </w:p>
    <w:sectPr w:rsidR="0016156F" w:rsidRPr="0016156F"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1E1" w:rsidRDefault="001561E1">
      <w:r>
        <w:separator/>
      </w:r>
    </w:p>
  </w:endnote>
  <w:endnote w:type="continuationSeparator" w:id="0">
    <w:p w:rsidR="001561E1" w:rsidRDefault="0015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3E9" w:rsidRDefault="00B763E9"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763E9" w:rsidRDefault="00B763E9"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3E9" w:rsidRDefault="00B763E9" w:rsidP="00CE6432">
    <w:pPr>
      <w:pStyle w:val="Piedepgina"/>
      <w:ind w:left="0" w:right="0"/>
      <w:jc w:val="right"/>
    </w:pPr>
  </w:p>
  <w:p w:rsidR="00B763E9" w:rsidRPr="004705B3" w:rsidRDefault="00B763E9"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1E1" w:rsidRDefault="001561E1">
      <w:r>
        <w:separator/>
      </w:r>
    </w:p>
  </w:footnote>
  <w:footnote w:type="continuationSeparator" w:id="0">
    <w:p w:rsidR="001561E1" w:rsidRDefault="00156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D692"/>
    <w:multiLevelType w:val="singleLevel"/>
    <w:tmpl w:val="DDEC4C4E"/>
    <w:lvl w:ilvl="0">
      <w:start w:val="1"/>
      <w:numFmt w:val="decimal"/>
      <w:lvlText w:val="%1.-"/>
      <w:lvlJc w:val="left"/>
      <w:pPr>
        <w:tabs>
          <w:tab w:val="num" w:pos="1296"/>
        </w:tabs>
        <w:ind w:left="936"/>
      </w:pPr>
      <w:rPr>
        <w:rFonts w:ascii="Times New Roman" w:hAnsi="Times New Roman" w:cs="Times New Roman" w:hint="default"/>
        <w:snapToGrid/>
        <w:sz w:val="20"/>
        <w:szCs w:val="20"/>
      </w:rPr>
    </w:lvl>
  </w:abstractNum>
  <w:abstractNum w:abstractNumId="1" w15:restartNumberingAfterBreak="0">
    <w:nsid w:val="011F2AC0"/>
    <w:multiLevelType w:val="singleLevel"/>
    <w:tmpl w:val="ADA05CAE"/>
    <w:lvl w:ilvl="0">
      <w:start w:val="1"/>
      <w:numFmt w:val="decimal"/>
      <w:lvlText w:val="%1."/>
      <w:lvlJc w:val="left"/>
      <w:pPr>
        <w:tabs>
          <w:tab w:val="num" w:pos="1368"/>
        </w:tabs>
        <w:ind w:left="1368" w:hanging="288"/>
      </w:pPr>
      <w:rPr>
        <w:rFonts w:ascii="Times New Roman" w:hAnsi="Times New Roman" w:cs="Times New Roman" w:hint="default"/>
        <w:snapToGrid/>
        <w:sz w:val="20"/>
        <w:szCs w:val="20"/>
      </w:rPr>
    </w:lvl>
  </w:abstractNum>
  <w:abstractNum w:abstractNumId="2" w15:restartNumberingAfterBreak="0">
    <w:nsid w:val="017D4CAA"/>
    <w:multiLevelType w:val="hybridMultilevel"/>
    <w:tmpl w:val="8AC2CEAE"/>
    <w:lvl w:ilvl="0" w:tplc="E9644A66">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4C61B41"/>
    <w:multiLevelType w:val="singleLevel"/>
    <w:tmpl w:val="0CA21E98"/>
    <w:lvl w:ilvl="0">
      <w:numFmt w:val="bullet"/>
      <w:suff w:val="nothing"/>
      <w:lvlText w:val="-"/>
      <w:lvlJc w:val="left"/>
      <w:pPr>
        <w:tabs>
          <w:tab w:val="num" w:pos="0"/>
        </w:tabs>
      </w:pPr>
      <w:rPr>
        <w:rFonts w:ascii="Symbol" w:hAnsi="Symbol" w:cs="Symbol"/>
        <w:snapToGrid/>
        <w:sz w:val="20"/>
        <w:szCs w:val="20"/>
      </w:rPr>
    </w:lvl>
  </w:abstractNum>
  <w:abstractNum w:abstractNumId="4"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6FF1B55"/>
    <w:multiLevelType w:val="singleLevel"/>
    <w:tmpl w:val="4FAE540C"/>
    <w:lvl w:ilvl="0">
      <w:start w:val="1"/>
      <w:numFmt w:val="decimal"/>
      <w:lvlText w:val="%1."/>
      <w:lvlJc w:val="left"/>
      <w:pPr>
        <w:tabs>
          <w:tab w:val="num" w:pos="2376"/>
        </w:tabs>
        <w:ind w:left="2376" w:hanging="360"/>
      </w:pPr>
      <w:rPr>
        <w:rFonts w:ascii="Times New Roman" w:hAnsi="Times New Roman" w:cs="Times New Roman" w:hint="default"/>
        <w:snapToGrid/>
        <w:spacing w:val="7"/>
        <w:sz w:val="20"/>
        <w:szCs w:val="20"/>
      </w:rPr>
    </w:lvl>
  </w:abstractNum>
  <w:abstractNum w:abstractNumId="7"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45F51E1"/>
    <w:multiLevelType w:val="hybridMultilevel"/>
    <w:tmpl w:val="44E2F206"/>
    <w:lvl w:ilvl="0" w:tplc="140A0017">
      <w:start w:val="1"/>
      <w:numFmt w:val="lowerLetter"/>
      <w:lvlText w:val="%1)"/>
      <w:lvlJc w:val="left"/>
      <w:pPr>
        <w:ind w:left="4471"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13" w15:restartNumberingAfterBreak="0">
    <w:nsid w:val="74CC1872"/>
    <w:multiLevelType w:val="hybridMultilevel"/>
    <w:tmpl w:val="DF36DB34"/>
    <w:lvl w:ilvl="0" w:tplc="D3C81698">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4"/>
  </w:num>
  <w:num w:numId="6">
    <w:abstractNumId w:val="12"/>
  </w:num>
  <w:num w:numId="7">
    <w:abstractNumId w:val="10"/>
  </w:num>
  <w:num w:numId="8">
    <w:abstractNumId w:val="6"/>
  </w:num>
  <w:num w:numId="9">
    <w:abstractNumId w:val="6"/>
    <w:lvlOverride w:ilvl="0">
      <w:lvl w:ilvl="0">
        <w:numFmt w:val="decimal"/>
        <w:lvlText w:val="%1."/>
        <w:lvlJc w:val="left"/>
        <w:pPr>
          <w:tabs>
            <w:tab w:val="num" w:pos="2376"/>
          </w:tabs>
          <w:ind w:left="2376" w:hanging="360"/>
        </w:pPr>
        <w:rPr>
          <w:rFonts w:ascii="Times New Roman" w:hAnsi="Times New Roman" w:cs="Times New Roman" w:hint="default"/>
          <w:snapToGrid/>
          <w:sz w:val="20"/>
          <w:szCs w:val="20"/>
        </w:rPr>
      </w:lvl>
    </w:lvlOverride>
  </w:num>
  <w:num w:numId="10">
    <w:abstractNumId w:val="13"/>
  </w:num>
  <w:num w:numId="11">
    <w:abstractNumId w:val="3"/>
  </w:num>
  <w:num w:numId="12">
    <w:abstractNumId w:val="3"/>
    <w:lvlOverride w:ilvl="0">
      <w:lvl w:ilvl="0">
        <w:numFmt w:val="bullet"/>
        <w:suff w:val="nothing"/>
        <w:lvlText w:val="-"/>
        <w:lvlJc w:val="left"/>
        <w:pPr>
          <w:tabs>
            <w:tab w:val="num" w:pos="720"/>
          </w:tabs>
          <w:ind w:left="720"/>
        </w:pPr>
        <w:rPr>
          <w:rFonts w:ascii="Symbol" w:hAnsi="Symbol" w:cs="Symbol"/>
          <w:snapToGrid/>
          <w:spacing w:val="1"/>
          <w:sz w:val="20"/>
          <w:szCs w:val="20"/>
        </w:rPr>
      </w:lvl>
    </w:lvlOverride>
  </w:num>
  <w:num w:numId="13">
    <w:abstractNumId w:val="1"/>
  </w:num>
  <w:num w:numId="14">
    <w:abstractNumId w:val="0"/>
  </w:num>
  <w:num w:numId="15">
    <w:abstractNumId w:val="4"/>
  </w:num>
  <w:num w:numId="16">
    <w:abstractNumId w:val="2"/>
  </w:num>
  <w:num w:numId="1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C0"/>
    <w:rsid w:val="0000007F"/>
    <w:rsid w:val="000021F5"/>
    <w:rsid w:val="000052E3"/>
    <w:rsid w:val="00015D60"/>
    <w:rsid w:val="000172B3"/>
    <w:rsid w:val="000302C0"/>
    <w:rsid w:val="00033BBC"/>
    <w:rsid w:val="00045363"/>
    <w:rsid w:val="00050542"/>
    <w:rsid w:val="00056B2C"/>
    <w:rsid w:val="0006622B"/>
    <w:rsid w:val="000772C8"/>
    <w:rsid w:val="0007733D"/>
    <w:rsid w:val="000813A4"/>
    <w:rsid w:val="000815AA"/>
    <w:rsid w:val="00082071"/>
    <w:rsid w:val="000846C0"/>
    <w:rsid w:val="00087153"/>
    <w:rsid w:val="00095A4A"/>
    <w:rsid w:val="000A15CD"/>
    <w:rsid w:val="000A320F"/>
    <w:rsid w:val="000A3E9E"/>
    <w:rsid w:val="000A5B5C"/>
    <w:rsid w:val="000B6C31"/>
    <w:rsid w:val="000C07EA"/>
    <w:rsid w:val="000C4FDA"/>
    <w:rsid w:val="000D3160"/>
    <w:rsid w:val="000D43B5"/>
    <w:rsid w:val="000D5206"/>
    <w:rsid w:val="000D74AB"/>
    <w:rsid w:val="000E290C"/>
    <w:rsid w:val="000E2F89"/>
    <w:rsid w:val="000E68E7"/>
    <w:rsid w:val="000F014E"/>
    <w:rsid w:val="000F27B6"/>
    <w:rsid w:val="000F3509"/>
    <w:rsid w:val="000F3AC9"/>
    <w:rsid w:val="000F3F86"/>
    <w:rsid w:val="000F5C8D"/>
    <w:rsid w:val="00105D88"/>
    <w:rsid w:val="0010633E"/>
    <w:rsid w:val="00106925"/>
    <w:rsid w:val="0011138D"/>
    <w:rsid w:val="00114B9B"/>
    <w:rsid w:val="00116BD8"/>
    <w:rsid w:val="00116E06"/>
    <w:rsid w:val="0012039D"/>
    <w:rsid w:val="001206BF"/>
    <w:rsid w:val="00122115"/>
    <w:rsid w:val="00122B37"/>
    <w:rsid w:val="00122F50"/>
    <w:rsid w:val="00126200"/>
    <w:rsid w:val="00127B90"/>
    <w:rsid w:val="00127FF9"/>
    <w:rsid w:val="00133C36"/>
    <w:rsid w:val="00134C6F"/>
    <w:rsid w:val="00136AE0"/>
    <w:rsid w:val="001464AB"/>
    <w:rsid w:val="0015280B"/>
    <w:rsid w:val="001554F2"/>
    <w:rsid w:val="00155CC9"/>
    <w:rsid w:val="001561E1"/>
    <w:rsid w:val="00156655"/>
    <w:rsid w:val="00156FE4"/>
    <w:rsid w:val="00157DE1"/>
    <w:rsid w:val="0016156F"/>
    <w:rsid w:val="00161A40"/>
    <w:rsid w:val="0016281D"/>
    <w:rsid w:val="0016305C"/>
    <w:rsid w:val="00163223"/>
    <w:rsid w:val="00163518"/>
    <w:rsid w:val="00170F3F"/>
    <w:rsid w:val="001743A3"/>
    <w:rsid w:val="001844C6"/>
    <w:rsid w:val="001907FE"/>
    <w:rsid w:val="00193D84"/>
    <w:rsid w:val="001941B9"/>
    <w:rsid w:val="00197143"/>
    <w:rsid w:val="001A070E"/>
    <w:rsid w:val="001A0855"/>
    <w:rsid w:val="001A0A12"/>
    <w:rsid w:val="001A2AF4"/>
    <w:rsid w:val="001A3205"/>
    <w:rsid w:val="001A3C48"/>
    <w:rsid w:val="001A7028"/>
    <w:rsid w:val="001B0B25"/>
    <w:rsid w:val="001B0DEB"/>
    <w:rsid w:val="001C20B0"/>
    <w:rsid w:val="001C5D21"/>
    <w:rsid w:val="001D0058"/>
    <w:rsid w:val="001D461A"/>
    <w:rsid w:val="001D79BE"/>
    <w:rsid w:val="001E16BD"/>
    <w:rsid w:val="001F2A6E"/>
    <w:rsid w:val="001F403B"/>
    <w:rsid w:val="001F538A"/>
    <w:rsid w:val="001F711A"/>
    <w:rsid w:val="00202140"/>
    <w:rsid w:val="00202DE0"/>
    <w:rsid w:val="0021242B"/>
    <w:rsid w:val="002174C6"/>
    <w:rsid w:val="00217BF2"/>
    <w:rsid w:val="00222A4D"/>
    <w:rsid w:val="00222C13"/>
    <w:rsid w:val="002242F0"/>
    <w:rsid w:val="00224384"/>
    <w:rsid w:val="002249E3"/>
    <w:rsid w:val="00227E85"/>
    <w:rsid w:val="00231DA9"/>
    <w:rsid w:val="00237B3C"/>
    <w:rsid w:val="002404F8"/>
    <w:rsid w:val="00241B87"/>
    <w:rsid w:val="00253871"/>
    <w:rsid w:val="002547C8"/>
    <w:rsid w:val="0025481F"/>
    <w:rsid w:val="00254DE7"/>
    <w:rsid w:val="002618CA"/>
    <w:rsid w:val="00267155"/>
    <w:rsid w:val="00281E93"/>
    <w:rsid w:val="00282999"/>
    <w:rsid w:val="00284BC2"/>
    <w:rsid w:val="00285ED6"/>
    <w:rsid w:val="00290868"/>
    <w:rsid w:val="00292028"/>
    <w:rsid w:val="002923C2"/>
    <w:rsid w:val="00294A53"/>
    <w:rsid w:val="00295AD8"/>
    <w:rsid w:val="002A02B6"/>
    <w:rsid w:val="002A198D"/>
    <w:rsid w:val="002A440F"/>
    <w:rsid w:val="002A6845"/>
    <w:rsid w:val="002A69E7"/>
    <w:rsid w:val="002C0EB3"/>
    <w:rsid w:val="002C1262"/>
    <w:rsid w:val="002C1F0D"/>
    <w:rsid w:val="002C45C0"/>
    <w:rsid w:val="002C7233"/>
    <w:rsid w:val="002D107A"/>
    <w:rsid w:val="002D3EB7"/>
    <w:rsid w:val="002E0F10"/>
    <w:rsid w:val="002E7F8A"/>
    <w:rsid w:val="002F2BE9"/>
    <w:rsid w:val="002F3B02"/>
    <w:rsid w:val="00301ED0"/>
    <w:rsid w:val="00307A8F"/>
    <w:rsid w:val="00311D2C"/>
    <w:rsid w:val="003155BC"/>
    <w:rsid w:val="0031780C"/>
    <w:rsid w:val="00317AC2"/>
    <w:rsid w:val="00321E27"/>
    <w:rsid w:val="00334EB4"/>
    <w:rsid w:val="00334EE1"/>
    <w:rsid w:val="003354B3"/>
    <w:rsid w:val="003376E5"/>
    <w:rsid w:val="00337DC0"/>
    <w:rsid w:val="003418E0"/>
    <w:rsid w:val="00343417"/>
    <w:rsid w:val="00350FE3"/>
    <w:rsid w:val="00351C68"/>
    <w:rsid w:val="00354AF7"/>
    <w:rsid w:val="00362CC5"/>
    <w:rsid w:val="00366EC2"/>
    <w:rsid w:val="00370189"/>
    <w:rsid w:val="00373775"/>
    <w:rsid w:val="00374D55"/>
    <w:rsid w:val="00380CA3"/>
    <w:rsid w:val="0038440B"/>
    <w:rsid w:val="0039025C"/>
    <w:rsid w:val="00390E38"/>
    <w:rsid w:val="00390EDD"/>
    <w:rsid w:val="00391FE8"/>
    <w:rsid w:val="0039399B"/>
    <w:rsid w:val="00397885"/>
    <w:rsid w:val="003A0413"/>
    <w:rsid w:val="003A1876"/>
    <w:rsid w:val="003A3B01"/>
    <w:rsid w:val="003A468B"/>
    <w:rsid w:val="003A6272"/>
    <w:rsid w:val="003A795D"/>
    <w:rsid w:val="003B1627"/>
    <w:rsid w:val="003B65AE"/>
    <w:rsid w:val="003C0A00"/>
    <w:rsid w:val="003C10EA"/>
    <w:rsid w:val="003C5EE2"/>
    <w:rsid w:val="003D4D81"/>
    <w:rsid w:val="003D6730"/>
    <w:rsid w:val="003D724D"/>
    <w:rsid w:val="003F0EF5"/>
    <w:rsid w:val="003F1E6C"/>
    <w:rsid w:val="003F5877"/>
    <w:rsid w:val="003F612E"/>
    <w:rsid w:val="00401C59"/>
    <w:rsid w:val="00401EAF"/>
    <w:rsid w:val="00411199"/>
    <w:rsid w:val="00412C21"/>
    <w:rsid w:val="00435B86"/>
    <w:rsid w:val="0043655A"/>
    <w:rsid w:val="00440729"/>
    <w:rsid w:val="00444CB1"/>
    <w:rsid w:val="00454A6C"/>
    <w:rsid w:val="0045696B"/>
    <w:rsid w:val="004569B9"/>
    <w:rsid w:val="00460306"/>
    <w:rsid w:val="00467370"/>
    <w:rsid w:val="00467CBD"/>
    <w:rsid w:val="004705B3"/>
    <w:rsid w:val="0047178F"/>
    <w:rsid w:val="00472CEF"/>
    <w:rsid w:val="004752E6"/>
    <w:rsid w:val="004836D8"/>
    <w:rsid w:val="00486DBD"/>
    <w:rsid w:val="0048725D"/>
    <w:rsid w:val="00490739"/>
    <w:rsid w:val="004A3A0D"/>
    <w:rsid w:val="004A5352"/>
    <w:rsid w:val="004A62B1"/>
    <w:rsid w:val="004A72CE"/>
    <w:rsid w:val="004A7CDE"/>
    <w:rsid w:val="004A7E03"/>
    <w:rsid w:val="004B4513"/>
    <w:rsid w:val="004B4A9B"/>
    <w:rsid w:val="004B7DF6"/>
    <w:rsid w:val="004C7AFD"/>
    <w:rsid w:val="004D1DFF"/>
    <w:rsid w:val="004D3407"/>
    <w:rsid w:val="004D3BC8"/>
    <w:rsid w:val="004E11EB"/>
    <w:rsid w:val="004E4D0A"/>
    <w:rsid w:val="004E54D0"/>
    <w:rsid w:val="004E741D"/>
    <w:rsid w:val="004F51BE"/>
    <w:rsid w:val="004F5D88"/>
    <w:rsid w:val="00500F05"/>
    <w:rsid w:val="00503033"/>
    <w:rsid w:val="00503CBC"/>
    <w:rsid w:val="0051359E"/>
    <w:rsid w:val="005161FF"/>
    <w:rsid w:val="00516D8B"/>
    <w:rsid w:val="0051784D"/>
    <w:rsid w:val="005222D3"/>
    <w:rsid w:val="0052263B"/>
    <w:rsid w:val="005230B8"/>
    <w:rsid w:val="00530069"/>
    <w:rsid w:val="00531BD7"/>
    <w:rsid w:val="005324C4"/>
    <w:rsid w:val="00535033"/>
    <w:rsid w:val="00535306"/>
    <w:rsid w:val="00541617"/>
    <w:rsid w:val="00542A11"/>
    <w:rsid w:val="00543C91"/>
    <w:rsid w:val="00544317"/>
    <w:rsid w:val="005447F4"/>
    <w:rsid w:val="00547513"/>
    <w:rsid w:val="00550B42"/>
    <w:rsid w:val="00554392"/>
    <w:rsid w:val="005574B9"/>
    <w:rsid w:val="0056271E"/>
    <w:rsid w:val="005627C8"/>
    <w:rsid w:val="005771F6"/>
    <w:rsid w:val="00577C77"/>
    <w:rsid w:val="00591A3B"/>
    <w:rsid w:val="00594945"/>
    <w:rsid w:val="0059599C"/>
    <w:rsid w:val="005A2631"/>
    <w:rsid w:val="005B2880"/>
    <w:rsid w:val="005B3F6E"/>
    <w:rsid w:val="005B49BD"/>
    <w:rsid w:val="005C5BA8"/>
    <w:rsid w:val="005C6083"/>
    <w:rsid w:val="005C6DCC"/>
    <w:rsid w:val="005D00D6"/>
    <w:rsid w:val="005D5001"/>
    <w:rsid w:val="005D5A64"/>
    <w:rsid w:val="005E20A9"/>
    <w:rsid w:val="005E215B"/>
    <w:rsid w:val="005E5955"/>
    <w:rsid w:val="005F0F31"/>
    <w:rsid w:val="005F1998"/>
    <w:rsid w:val="00602BCA"/>
    <w:rsid w:val="00603BB4"/>
    <w:rsid w:val="00603EF7"/>
    <w:rsid w:val="006045D0"/>
    <w:rsid w:val="00605523"/>
    <w:rsid w:val="00605832"/>
    <w:rsid w:val="006140E7"/>
    <w:rsid w:val="00617CEE"/>
    <w:rsid w:val="006223DA"/>
    <w:rsid w:val="00623520"/>
    <w:rsid w:val="00623A1F"/>
    <w:rsid w:val="00625555"/>
    <w:rsid w:val="006313C9"/>
    <w:rsid w:val="006315E0"/>
    <w:rsid w:val="00631FD5"/>
    <w:rsid w:val="0063358C"/>
    <w:rsid w:val="0063718A"/>
    <w:rsid w:val="0063787E"/>
    <w:rsid w:val="006411E5"/>
    <w:rsid w:val="006437C9"/>
    <w:rsid w:val="00645B0B"/>
    <w:rsid w:val="006470E6"/>
    <w:rsid w:val="00651830"/>
    <w:rsid w:val="00652C0B"/>
    <w:rsid w:val="00653A25"/>
    <w:rsid w:val="00666453"/>
    <w:rsid w:val="006677B2"/>
    <w:rsid w:val="0066795F"/>
    <w:rsid w:val="00670A8A"/>
    <w:rsid w:val="006720C5"/>
    <w:rsid w:val="006942B5"/>
    <w:rsid w:val="006A03A3"/>
    <w:rsid w:val="006A0451"/>
    <w:rsid w:val="006A1C15"/>
    <w:rsid w:val="006B4147"/>
    <w:rsid w:val="006B4284"/>
    <w:rsid w:val="006B7E07"/>
    <w:rsid w:val="006C1EAE"/>
    <w:rsid w:val="006C4D9D"/>
    <w:rsid w:val="006C7002"/>
    <w:rsid w:val="006D5068"/>
    <w:rsid w:val="006D771A"/>
    <w:rsid w:val="006E005A"/>
    <w:rsid w:val="006E0867"/>
    <w:rsid w:val="006E0F7A"/>
    <w:rsid w:val="006E3079"/>
    <w:rsid w:val="006E46CD"/>
    <w:rsid w:val="006F0221"/>
    <w:rsid w:val="006F112F"/>
    <w:rsid w:val="006F1F6E"/>
    <w:rsid w:val="006F3B36"/>
    <w:rsid w:val="006F3E63"/>
    <w:rsid w:val="006F6ECD"/>
    <w:rsid w:val="007031D0"/>
    <w:rsid w:val="007032C0"/>
    <w:rsid w:val="00703876"/>
    <w:rsid w:val="007047DE"/>
    <w:rsid w:val="00705AD6"/>
    <w:rsid w:val="007112F7"/>
    <w:rsid w:val="0071704A"/>
    <w:rsid w:val="00721969"/>
    <w:rsid w:val="00722BD0"/>
    <w:rsid w:val="0072486C"/>
    <w:rsid w:val="00724F22"/>
    <w:rsid w:val="007326A7"/>
    <w:rsid w:val="00736DC7"/>
    <w:rsid w:val="0073713D"/>
    <w:rsid w:val="00737177"/>
    <w:rsid w:val="007427E5"/>
    <w:rsid w:val="00742943"/>
    <w:rsid w:val="00750645"/>
    <w:rsid w:val="007513D4"/>
    <w:rsid w:val="00760A27"/>
    <w:rsid w:val="00761EF9"/>
    <w:rsid w:val="00763019"/>
    <w:rsid w:val="00764269"/>
    <w:rsid w:val="00765A79"/>
    <w:rsid w:val="00771733"/>
    <w:rsid w:val="007723E7"/>
    <w:rsid w:val="00772E1F"/>
    <w:rsid w:val="00774A3A"/>
    <w:rsid w:val="00777C2F"/>
    <w:rsid w:val="00777D21"/>
    <w:rsid w:val="0078357A"/>
    <w:rsid w:val="007836B2"/>
    <w:rsid w:val="00784A16"/>
    <w:rsid w:val="007869BF"/>
    <w:rsid w:val="007905AE"/>
    <w:rsid w:val="0079122A"/>
    <w:rsid w:val="00797779"/>
    <w:rsid w:val="007A0255"/>
    <w:rsid w:val="007A5C67"/>
    <w:rsid w:val="007A7584"/>
    <w:rsid w:val="007B50CC"/>
    <w:rsid w:val="007B6AF5"/>
    <w:rsid w:val="007C00A3"/>
    <w:rsid w:val="007C017B"/>
    <w:rsid w:val="007C181C"/>
    <w:rsid w:val="007C4187"/>
    <w:rsid w:val="007C4BFF"/>
    <w:rsid w:val="007C711E"/>
    <w:rsid w:val="007D1720"/>
    <w:rsid w:val="007D5B16"/>
    <w:rsid w:val="007E7E67"/>
    <w:rsid w:val="007F2966"/>
    <w:rsid w:val="007F6C85"/>
    <w:rsid w:val="007F7B58"/>
    <w:rsid w:val="00810B78"/>
    <w:rsid w:val="00812B8F"/>
    <w:rsid w:val="00813ED6"/>
    <w:rsid w:val="008142B9"/>
    <w:rsid w:val="00814469"/>
    <w:rsid w:val="00815CE8"/>
    <w:rsid w:val="00820EFC"/>
    <w:rsid w:val="00821A26"/>
    <w:rsid w:val="00824C29"/>
    <w:rsid w:val="008304C9"/>
    <w:rsid w:val="008348F0"/>
    <w:rsid w:val="00837E08"/>
    <w:rsid w:val="008412A6"/>
    <w:rsid w:val="00841EE8"/>
    <w:rsid w:val="00843D1E"/>
    <w:rsid w:val="00845A50"/>
    <w:rsid w:val="00847E6D"/>
    <w:rsid w:val="00851367"/>
    <w:rsid w:val="00862F3F"/>
    <w:rsid w:val="00864ED7"/>
    <w:rsid w:val="00865E95"/>
    <w:rsid w:val="0086630A"/>
    <w:rsid w:val="008771E1"/>
    <w:rsid w:val="0088097D"/>
    <w:rsid w:val="00894C47"/>
    <w:rsid w:val="008957D2"/>
    <w:rsid w:val="008A3691"/>
    <w:rsid w:val="008B4A93"/>
    <w:rsid w:val="008B5724"/>
    <w:rsid w:val="008C0424"/>
    <w:rsid w:val="008D2291"/>
    <w:rsid w:val="008E658A"/>
    <w:rsid w:val="008E69CB"/>
    <w:rsid w:val="008E72EA"/>
    <w:rsid w:val="008F121E"/>
    <w:rsid w:val="008F2A88"/>
    <w:rsid w:val="00901969"/>
    <w:rsid w:val="00901AA0"/>
    <w:rsid w:val="0091350D"/>
    <w:rsid w:val="009147EE"/>
    <w:rsid w:val="00915620"/>
    <w:rsid w:val="00917589"/>
    <w:rsid w:val="00920C99"/>
    <w:rsid w:val="00923099"/>
    <w:rsid w:val="00925154"/>
    <w:rsid w:val="00930C9F"/>
    <w:rsid w:val="009331C2"/>
    <w:rsid w:val="0093501C"/>
    <w:rsid w:val="00936AF6"/>
    <w:rsid w:val="009470BC"/>
    <w:rsid w:val="00947144"/>
    <w:rsid w:val="00947581"/>
    <w:rsid w:val="0094762F"/>
    <w:rsid w:val="009479C5"/>
    <w:rsid w:val="0096073F"/>
    <w:rsid w:val="009638A8"/>
    <w:rsid w:val="009654DD"/>
    <w:rsid w:val="009734F0"/>
    <w:rsid w:val="0098662F"/>
    <w:rsid w:val="009867FC"/>
    <w:rsid w:val="0099111A"/>
    <w:rsid w:val="00991C06"/>
    <w:rsid w:val="00992115"/>
    <w:rsid w:val="009932BF"/>
    <w:rsid w:val="00993DAE"/>
    <w:rsid w:val="00994D32"/>
    <w:rsid w:val="009A1991"/>
    <w:rsid w:val="009A4BEB"/>
    <w:rsid w:val="009A588A"/>
    <w:rsid w:val="009A62C7"/>
    <w:rsid w:val="009A68A4"/>
    <w:rsid w:val="009A70B8"/>
    <w:rsid w:val="009A76FA"/>
    <w:rsid w:val="009B255C"/>
    <w:rsid w:val="009B347A"/>
    <w:rsid w:val="009B3BC5"/>
    <w:rsid w:val="009B5777"/>
    <w:rsid w:val="009C32CE"/>
    <w:rsid w:val="009D4BB9"/>
    <w:rsid w:val="009E62C1"/>
    <w:rsid w:val="009E7C69"/>
    <w:rsid w:val="009F37B6"/>
    <w:rsid w:val="009F3D36"/>
    <w:rsid w:val="009F3D5F"/>
    <w:rsid w:val="009F6B7C"/>
    <w:rsid w:val="00A0485F"/>
    <w:rsid w:val="00A05A9C"/>
    <w:rsid w:val="00A11339"/>
    <w:rsid w:val="00A124C9"/>
    <w:rsid w:val="00A21B6D"/>
    <w:rsid w:val="00A23AF0"/>
    <w:rsid w:val="00A24949"/>
    <w:rsid w:val="00A24BA6"/>
    <w:rsid w:val="00A26E5F"/>
    <w:rsid w:val="00A3220B"/>
    <w:rsid w:val="00A340C9"/>
    <w:rsid w:val="00A362E4"/>
    <w:rsid w:val="00A4612D"/>
    <w:rsid w:val="00A475AA"/>
    <w:rsid w:val="00A51D56"/>
    <w:rsid w:val="00A53993"/>
    <w:rsid w:val="00A647D3"/>
    <w:rsid w:val="00A721DA"/>
    <w:rsid w:val="00A833E4"/>
    <w:rsid w:val="00A83928"/>
    <w:rsid w:val="00A86686"/>
    <w:rsid w:val="00A90A0E"/>
    <w:rsid w:val="00A93473"/>
    <w:rsid w:val="00A9725A"/>
    <w:rsid w:val="00AA739F"/>
    <w:rsid w:val="00AA7B03"/>
    <w:rsid w:val="00AB1A92"/>
    <w:rsid w:val="00AB6E25"/>
    <w:rsid w:val="00AC3C6C"/>
    <w:rsid w:val="00AC4153"/>
    <w:rsid w:val="00AC5141"/>
    <w:rsid w:val="00AC7FF9"/>
    <w:rsid w:val="00AD23A9"/>
    <w:rsid w:val="00AD4705"/>
    <w:rsid w:val="00AD5436"/>
    <w:rsid w:val="00AD6D4A"/>
    <w:rsid w:val="00AE018C"/>
    <w:rsid w:val="00AE2B1E"/>
    <w:rsid w:val="00AE6305"/>
    <w:rsid w:val="00AE7901"/>
    <w:rsid w:val="00AF124B"/>
    <w:rsid w:val="00AF5CB5"/>
    <w:rsid w:val="00B010E1"/>
    <w:rsid w:val="00B01FCB"/>
    <w:rsid w:val="00B0227F"/>
    <w:rsid w:val="00B0415A"/>
    <w:rsid w:val="00B05DD6"/>
    <w:rsid w:val="00B06B1C"/>
    <w:rsid w:val="00B10067"/>
    <w:rsid w:val="00B130B6"/>
    <w:rsid w:val="00B152D1"/>
    <w:rsid w:val="00B159AC"/>
    <w:rsid w:val="00B167A1"/>
    <w:rsid w:val="00B209E3"/>
    <w:rsid w:val="00B22A75"/>
    <w:rsid w:val="00B2710D"/>
    <w:rsid w:val="00B27FE1"/>
    <w:rsid w:val="00B30745"/>
    <w:rsid w:val="00B32AEC"/>
    <w:rsid w:val="00B3457E"/>
    <w:rsid w:val="00B37670"/>
    <w:rsid w:val="00B41C73"/>
    <w:rsid w:val="00B473BF"/>
    <w:rsid w:val="00B55837"/>
    <w:rsid w:val="00B579DD"/>
    <w:rsid w:val="00B61106"/>
    <w:rsid w:val="00B62356"/>
    <w:rsid w:val="00B66E8B"/>
    <w:rsid w:val="00B71F28"/>
    <w:rsid w:val="00B74DD3"/>
    <w:rsid w:val="00B763E9"/>
    <w:rsid w:val="00B77BE2"/>
    <w:rsid w:val="00B840BC"/>
    <w:rsid w:val="00B85EC7"/>
    <w:rsid w:val="00B862C8"/>
    <w:rsid w:val="00BA0769"/>
    <w:rsid w:val="00BA7C32"/>
    <w:rsid w:val="00BB0BD2"/>
    <w:rsid w:val="00BB1538"/>
    <w:rsid w:val="00BB2388"/>
    <w:rsid w:val="00BB365C"/>
    <w:rsid w:val="00BB5167"/>
    <w:rsid w:val="00BB5833"/>
    <w:rsid w:val="00BB5FCE"/>
    <w:rsid w:val="00BC12D8"/>
    <w:rsid w:val="00BC2548"/>
    <w:rsid w:val="00BD3B4A"/>
    <w:rsid w:val="00BD69AF"/>
    <w:rsid w:val="00BE6242"/>
    <w:rsid w:val="00BF13A7"/>
    <w:rsid w:val="00BF7E0D"/>
    <w:rsid w:val="00C02463"/>
    <w:rsid w:val="00C02E97"/>
    <w:rsid w:val="00C06666"/>
    <w:rsid w:val="00C14A13"/>
    <w:rsid w:val="00C17223"/>
    <w:rsid w:val="00C17F6A"/>
    <w:rsid w:val="00C21D2B"/>
    <w:rsid w:val="00C21D45"/>
    <w:rsid w:val="00C23AAE"/>
    <w:rsid w:val="00C24AE5"/>
    <w:rsid w:val="00C26F02"/>
    <w:rsid w:val="00C33219"/>
    <w:rsid w:val="00C372F1"/>
    <w:rsid w:val="00C45D38"/>
    <w:rsid w:val="00C47F5A"/>
    <w:rsid w:val="00C54CF2"/>
    <w:rsid w:val="00C62C7E"/>
    <w:rsid w:val="00C64056"/>
    <w:rsid w:val="00C6756F"/>
    <w:rsid w:val="00C7476D"/>
    <w:rsid w:val="00C75C95"/>
    <w:rsid w:val="00C83462"/>
    <w:rsid w:val="00C864EF"/>
    <w:rsid w:val="00C8694E"/>
    <w:rsid w:val="00C87529"/>
    <w:rsid w:val="00C90AB9"/>
    <w:rsid w:val="00C91490"/>
    <w:rsid w:val="00C957CF"/>
    <w:rsid w:val="00CA2446"/>
    <w:rsid w:val="00CA249C"/>
    <w:rsid w:val="00CA4F18"/>
    <w:rsid w:val="00CA75ED"/>
    <w:rsid w:val="00CB2129"/>
    <w:rsid w:val="00CB2C0A"/>
    <w:rsid w:val="00CB34CA"/>
    <w:rsid w:val="00CB38FC"/>
    <w:rsid w:val="00CB4C17"/>
    <w:rsid w:val="00CC1E47"/>
    <w:rsid w:val="00CC4C89"/>
    <w:rsid w:val="00CD0329"/>
    <w:rsid w:val="00CE6432"/>
    <w:rsid w:val="00CF2E69"/>
    <w:rsid w:val="00D1781E"/>
    <w:rsid w:val="00D20CB6"/>
    <w:rsid w:val="00D23037"/>
    <w:rsid w:val="00D25F24"/>
    <w:rsid w:val="00D30158"/>
    <w:rsid w:val="00D30269"/>
    <w:rsid w:val="00D32553"/>
    <w:rsid w:val="00D367FD"/>
    <w:rsid w:val="00D4113D"/>
    <w:rsid w:val="00D42FCF"/>
    <w:rsid w:val="00D436ED"/>
    <w:rsid w:val="00D4725D"/>
    <w:rsid w:val="00D51461"/>
    <w:rsid w:val="00D5339D"/>
    <w:rsid w:val="00D548C1"/>
    <w:rsid w:val="00D62399"/>
    <w:rsid w:val="00D62A89"/>
    <w:rsid w:val="00D72E90"/>
    <w:rsid w:val="00D82A7B"/>
    <w:rsid w:val="00D84C3F"/>
    <w:rsid w:val="00D910FA"/>
    <w:rsid w:val="00D97FED"/>
    <w:rsid w:val="00DA52EE"/>
    <w:rsid w:val="00DA591F"/>
    <w:rsid w:val="00DB4695"/>
    <w:rsid w:val="00DB4DA6"/>
    <w:rsid w:val="00DC0350"/>
    <w:rsid w:val="00DC0FE1"/>
    <w:rsid w:val="00DC1E91"/>
    <w:rsid w:val="00DC385A"/>
    <w:rsid w:val="00DC633D"/>
    <w:rsid w:val="00DC650F"/>
    <w:rsid w:val="00DC7FAC"/>
    <w:rsid w:val="00DD2D13"/>
    <w:rsid w:val="00DD4C55"/>
    <w:rsid w:val="00DD5828"/>
    <w:rsid w:val="00DD7219"/>
    <w:rsid w:val="00DE20B5"/>
    <w:rsid w:val="00DE2BD7"/>
    <w:rsid w:val="00DF0D39"/>
    <w:rsid w:val="00DF3DDD"/>
    <w:rsid w:val="00DF5A10"/>
    <w:rsid w:val="00DF707A"/>
    <w:rsid w:val="00DF7DDA"/>
    <w:rsid w:val="00E00A42"/>
    <w:rsid w:val="00E00AC7"/>
    <w:rsid w:val="00E0514F"/>
    <w:rsid w:val="00E21FE3"/>
    <w:rsid w:val="00E250D8"/>
    <w:rsid w:val="00E2544F"/>
    <w:rsid w:val="00E25575"/>
    <w:rsid w:val="00E26C05"/>
    <w:rsid w:val="00E270AF"/>
    <w:rsid w:val="00E27F81"/>
    <w:rsid w:val="00E36192"/>
    <w:rsid w:val="00E41C19"/>
    <w:rsid w:val="00E51E2B"/>
    <w:rsid w:val="00E528CC"/>
    <w:rsid w:val="00E538CF"/>
    <w:rsid w:val="00E574AA"/>
    <w:rsid w:val="00E57A8D"/>
    <w:rsid w:val="00E60CF8"/>
    <w:rsid w:val="00E62DE4"/>
    <w:rsid w:val="00E66227"/>
    <w:rsid w:val="00E672D8"/>
    <w:rsid w:val="00E76356"/>
    <w:rsid w:val="00E768FA"/>
    <w:rsid w:val="00E81820"/>
    <w:rsid w:val="00E83326"/>
    <w:rsid w:val="00E8399F"/>
    <w:rsid w:val="00E87A4D"/>
    <w:rsid w:val="00E96E79"/>
    <w:rsid w:val="00EA1457"/>
    <w:rsid w:val="00EA3CA0"/>
    <w:rsid w:val="00EA4E74"/>
    <w:rsid w:val="00EA735D"/>
    <w:rsid w:val="00EA75D0"/>
    <w:rsid w:val="00EB2B4B"/>
    <w:rsid w:val="00EB6A49"/>
    <w:rsid w:val="00EB74EA"/>
    <w:rsid w:val="00EC16FD"/>
    <w:rsid w:val="00EC184F"/>
    <w:rsid w:val="00EC3851"/>
    <w:rsid w:val="00EC3A55"/>
    <w:rsid w:val="00ED528F"/>
    <w:rsid w:val="00EE1928"/>
    <w:rsid w:val="00EE2D73"/>
    <w:rsid w:val="00EE5520"/>
    <w:rsid w:val="00EE624D"/>
    <w:rsid w:val="00EF3942"/>
    <w:rsid w:val="00EF414F"/>
    <w:rsid w:val="00EF6C79"/>
    <w:rsid w:val="00EF7C10"/>
    <w:rsid w:val="00F02379"/>
    <w:rsid w:val="00F03A60"/>
    <w:rsid w:val="00F17C85"/>
    <w:rsid w:val="00F20050"/>
    <w:rsid w:val="00F21E33"/>
    <w:rsid w:val="00F269A2"/>
    <w:rsid w:val="00F33D6C"/>
    <w:rsid w:val="00F34DB8"/>
    <w:rsid w:val="00F35642"/>
    <w:rsid w:val="00F46D13"/>
    <w:rsid w:val="00F50884"/>
    <w:rsid w:val="00F567B4"/>
    <w:rsid w:val="00F5697A"/>
    <w:rsid w:val="00F6109D"/>
    <w:rsid w:val="00F65BF0"/>
    <w:rsid w:val="00F67485"/>
    <w:rsid w:val="00F70D10"/>
    <w:rsid w:val="00F7485C"/>
    <w:rsid w:val="00F752C5"/>
    <w:rsid w:val="00F831D2"/>
    <w:rsid w:val="00F83EF0"/>
    <w:rsid w:val="00F84894"/>
    <w:rsid w:val="00F914D9"/>
    <w:rsid w:val="00F9464E"/>
    <w:rsid w:val="00FA1A0E"/>
    <w:rsid w:val="00FA26EA"/>
    <w:rsid w:val="00FA4803"/>
    <w:rsid w:val="00FA4D7B"/>
    <w:rsid w:val="00FA5FA8"/>
    <w:rsid w:val="00FB0939"/>
    <w:rsid w:val="00FB6977"/>
    <w:rsid w:val="00FC1B2D"/>
    <w:rsid w:val="00FC28BD"/>
    <w:rsid w:val="00FC6DD0"/>
    <w:rsid w:val="00FD2B2A"/>
    <w:rsid w:val="00FE5129"/>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C19EB1"/>
  <w15:docId w15:val="{F1004A71-C4C1-4DB8-9413-5AB2AC3D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paragraph" w:styleId="z-Principiodelformulario">
    <w:name w:val="HTML Top of Form"/>
    <w:basedOn w:val="Normal"/>
    <w:next w:val="Normal"/>
    <w:link w:val="z-PrincipiodelformularioCar"/>
    <w:hidden/>
    <w:uiPriority w:val="99"/>
    <w:semiHidden/>
    <w:unhideWhenUsed/>
    <w:rsid w:val="00F35642"/>
    <w:pPr>
      <w:pBdr>
        <w:bottom w:val="single" w:sz="6" w:space="1" w:color="auto"/>
      </w:pBdr>
      <w:ind w:left="0" w:right="0"/>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F3564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7FCB1-C4C5-42DB-87D4-44D41D15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5771</Words>
  <Characters>29527</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35228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TRIBUNAL ADMINISTRATIVO DE TRANSPORTE</dc:creator>
  <cp:lastModifiedBy>Marcela Mora Zúñiga</cp:lastModifiedBy>
  <cp:revision>2</cp:revision>
  <cp:lastPrinted>2015-09-07T16:22:00Z</cp:lastPrinted>
  <dcterms:created xsi:type="dcterms:W3CDTF">2021-02-16T17:07:00Z</dcterms:created>
  <dcterms:modified xsi:type="dcterms:W3CDTF">2021-02-16T17:07:00Z</dcterms:modified>
</cp:coreProperties>
</file>